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C91174" w:rsidRDefault="0048542E" w:rsidP="00612E09">
      <w:pPr>
        <w:pStyle w:val="NoSpacing"/>
        <w:ind w:left="-720" w:right="-720"/>
        <w:rPr>
          <w:b/>
          <w:sz w:val="36"/>
        </w:rPr>
      </w:pPr>
      <w:r>
        <w:rPr>
          <w:b/>
          <w:sz w:val="36"/>
        </w:rPr>
        <w:t>Armistice Agreement for the Restoration of the South Korean State</w:t>
      </w:r>
    </w:p>
    <w:p w:rsidR="00710C6C" w:rsidRDefault="0048542E" w:rsidP="0048542E">
      <w:pPr>
        <w:pStyle w:val="NoSpacing"/>
        <w:ind w:left="-720" w:right="-720"/>
        <w:rPr>
          <w:b/>
          <w:sz w:val="36"/>
        </w:rPr>
      </w:pPr>
      <w:r>
        <w:rPr>
          <w:b/>
          <w:sz w:val="36"/>
        </w:rPr>
        <w:t xml:space="preserve">July 27, </w:t>
      </w:r>
      <w:r w:rsidR="00612E09" w:rsidRPr="00C91174">
        <w:rPr>
          <w:b/>
          <w:sz w:val="36"/>
        </w:rPr>
        <w:t>19</w:t>
      </w:r>
      <w:r>
        <w:rPr>
          <w:b/>
          <w:sz w:val="36"/>
        </w:rPr>
        <w:t>53</w:t>
      </w:r>
    </w:p>
    <w:p w:rsidR="0048542E" w:rsidRDefault="0048542E" w:rsidP="0048542E">
      <w:pPr>
        <w:pStyle w:val="NoSpacing"/>
        <w:ind w:left="-720" w:right="-720"/>
        <w:rPr>
          <w:sz w:val="24"/>
        </w:rPr>
      </w:pP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July 27, 1953</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Agreement between the Commander-in-Chief, United Nations Command, on the one hand, and the Supreme Commander of the Korean People's Army and the Commander of the Chinese People's volunteers, on the other hand, concerning a military armistice in Korea.</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Preamble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The undersigned, the Commander-in-Chief, United Nations Command, on the one hand, and the Supreme Commander of the Korean People's Army and the Commander of the Chinese People's Volunteers, on the other hand, in the interest of stopping the Korean conflict, with its great toil of suffering and bloodshed on both sides, and with the objective of establishing an armistice which will insure a complete cessation of hostilities and of all acts of armed force in Korea until a final peaceful settlement is achieved, do individually, collectively, and mutually agree to accept and to be bound and governed by the conditions and terms of armistice set forth in the following articles and paragraphs, which said conditions and terms are intended to be purely military in character and to pertain solely to the belligerents in Korea:</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Article I</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Military Demarcation Line and Demilitarized Zone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 A military demarcation line shall be fixed and both sides shall withdraw two (2) kilometers from this line so as to establish a demilitarized zone between the opposing forces. A demilitarized zone shall be established as a buffer zone to prevent the occurrence of incidents which might lead to a resumption of hostilities.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 The military demarcation line is located as indicated on the attached map.</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 This demilitarized zone is defined by a northern and southern boundary as indicated on the attached map.</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 The military demarcation line shall be plainly marked as directed by the Military Armistice Commission hereinafter established. The Commanders of the opposing sides shall have suitable markers erected along the boundary between the demilitarized zone and their respective areas. The Military Armistice Commission shall supervise the erection of all markers placed along the military demarcation line and along the boundaries of the demilitarized zone.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 The waters of the Han River Estuary shall be open to civil shipping of both sides wherever one bank is controlled by one side and the other bank is controlled by the other side. The Military Armistice Commission shall prescribe rules for the shipping in that part of the Han River Estuary indicated on the attached map. Civil shipping of each side shall have unrestricted access to the land under the military control of that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6. Neither side shall execute any hostile act within, from, or against the demilitarized zone.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7. No person, military or civilian, shall be permitted to cross the military demarcation line unless specifically authorized to do so by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8. No, person military of civilian, in the demilitarized zone shall be permitted to enter the territory under the military control of either side unless specifically authorized to do so by the Commander into whose territory entry is sought.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lastRenderedPageBreak/>
        <w:t>9. No person, military or civilian, shall be permitted to enter the demilitarized zone except persons concerned with the conduct of civil administration and relief and persons specifically authorized to enter by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10. Civil administration and relief in that part of the demilitarized zone which is south of the military of the military demarcation line shall be the responsibility of the Commander-in-Chief, United Nations Command; and civil administration and relief in that part of the demilitarized zone which is north of the military demarcation line shall be the joint responsibility of the Supreme Commander of the Korean People's Army and the Commander of the Chinese People's volunteers. The number of persons, military or civilian, from each side </w:t>
      </w:r>
      <w:proofErr w:type="gramStart"/>
      <w:r w:rsidRPr="0048542E">
        <w:rPr>
          <w:rFonts w:asciiTheme="minorHAnsi" w:hAnsiTheme="minorHAnsi" w:cs="Arial"/>
          <w:color w:val="000000"/>
        </w:rPr>
        <w:t>who</w:t>
      </w:r>
      <w:proofErr w:type="gramEnd"/>
      <w:r w:rsidRPr="0048542E">
        <w:rPr>
          <w:rFonts w:asciiTheme="minorHAnsi" w:hAnsiTheme="minorHAnsi" w:cs="Arial"/>
          <w:color w:val="000000"/>
        </w:rPr>
        <w:t xml:space="preserve"> are permitted to enter the demilitarized zone for the conduct of civil administration and relief shall be as determined by the respective Commanders, but in no case shall the total number authorized by either side exceed one thousand (1,000) persons at any one time. The number of civil police and the arms to be carried by them shall be a prescribed by the Military Armistice Commission. Other personnel shall not carry arms unless specifically authorized to do so by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11. Nothing contained in this article shall be construed to prevent the complete freedom of movement to, from, and within the demilitarized zone by the Military Armistice Commission, its assistants, its Joint Observer Teams with their assistants, the Neutral Nations Supervisory Commission hereinafter established, its assistants, its Neutral Nations Inspection teams with their assistants, and of any other persons, materials, and equipment specifically authorized to enter the demilitarized zone by the Military Armistice Commission. Convenience of movement shall be permitted through the territory under the military control of either side over any route necessary to move between points within the demilitarized zone where such points are not connected by roads lying completely within the demilitarized zone.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Article II</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Concrete Arrangements for Cease-Fire and Armistice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 General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12. The Commanders of the opposing sides shall order and enforce a complete cessation of all hostilities in Korea by all armed forces under their control, including all units and personnel of the ground, naval, and air forces, effective twelve (12) hours after this armistice agreement is signed. (See paragraph 63 hereof for effective date and hour of the remaining provisions of this armistice agreement.)/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13. In order to insure the stability of the military armistice so as to facilitate the attainment of a peaceful settlement through the holding by both sides of a political conference of a higher level, the Commanders of the opposing sides shall: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(a) Within seventy-two (72) hours after this armistice agreement becomes effective, withdraw all of their military forces, supplies, and equipment from the demilitarized zone except as otherwise provided herein. Al demolitions, minefields, wire entanglements, and other hazards to the safe movement of personnel of the Military Armistice Commission or its Joint Observer Teams, known to exist within the demilitarized zone after the withdrawal of military forces </w:t>
      </w:r>
      <w:proofErr w:type="spellStart"/>
      <w:r w:rsidRPr="0048542E">
        <w:rPr>
          <w:rFonts w:asciiTheme="minorHAnsi" w:hAnsiTheme="minorHAnsi" w:cs="Arial"/>
          <w:color w:val="000000"/>
        </w:rPr>
        <w:t>therefrom</w:t>
      </w:r>
      <w:proofErr w:type="spellEnd"/>
      <w:r w:rsidRPr="0048542E">
        <w:rPr>
          <w:rFonts w:asciiTheme="minorHAnsi" w:hAnsiTheme="minorHAnsi" w:cs="Arial"/>
          <w:color w:val="000000"/>
        </w:rPr>
        <w:t xml:space="preserve">, together with lanes known to be free of all such hazards, shall be reported to the MAC by the Commander of the side whose forces emplaced such hazards. Subsequently, additional safe lanes shall be cleared; and eventually, within forty-five (45) days after the termination of the seventy-two (72) hour period, all such hazards shall be removed from the demilitarized zone as directed by the under the supervision of the MAC. At the termination of the seventy-two (72) hour period, except for unarmed troops authorized forty-five (54) day period to complete salvage operations under MAC and agreed </w:t>
      </w:r>
      <w:r w:rsidRPr="0048542E">
        <w:rPr>
          <w:rFonts w:asciiTheme="minorHAnsi" w:hAnsiTheme="minorHAnsi" w:cs="Arial"/>
          <w:color w:val="000000"/>
        </w:rPr>
        <w:lastRenderedPageBreak/>
        <w:t>to by the MAC and agreed to by the Commanders of the opposing sides, and personnel authorized under paragraphs 10 and 11 hereof, no personnel of either side shall be permitted to enter the demilitarized zone.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(b) Within ten (10) days after this armistice agreement becomes </w:t>
      </w:r>
      <w:proofErr w:type="gramStart"/>
      <w:r w:rsidRPr="0048542E">
        <w:rPr>
          <w:rFonts w:asciiTheme="minorHAnsi" w:hAnsiTheme="minorHAnsi" w:cs="Arial"/>
          <w:color w:val="000000"/>
        </w:rPr>
        <w:t>effective,</w:t>
      </w:r>
      <w:proofErr w:type="gramEnd"/>
      <w:r w:rsidRPr="0048542E">
        <w:rPr>
          <w:rFonts w:asciiTheme="minorHAnsi" w:hAnsiTheme="minorHAnsi" w:cs="Arial"/>
          <w:color w:val="000000"/>
        </w:rPr>
        <w:t xml:space="preserve"> withdraw all of their military forces, supplies, and equipment from the rear and the coastal islands and waters of Korea of the other side. If such military forces are not withdrawn within the stated time limit, and there is no mutually agreed and valid reason for the delay, the other side shall have the right to take any action which it deems necessary for the maintenance of security and order. The term "coastal islands", as used above, refers to those islands, which, though occupied by one side at the time when this armistice agreement becomes effective, were controlled by the other side on 24 June 1950; provided, however, that all the islands lying to the north and west of the provincial boundary line between HWANGHAE-DO and KYONGGI-DO shall be under the military control of the Supreme Commander of the Korean People's Army and the Commander of the Chinese People's volunteers, except the island groups of PAENGYONG-DO (37 58' N, 124 40' E), TAECHONG-DO (37 50' N, 124 42' E), SOCHONG-DO (37 46' N, 124 46' E), YONPYONG-DO (37 38' N, 125 40' E), and U-DO (37 36'N, 125 58' E), which shall remain under the military control of the Commander-in-Chief, United Nations Command. </w:t>
      </w:r>
      <w:proofErr w:type="gramStart"/>
      <w:r w:rsidRPr="0048542E">
        <w:rPr>
          <w:rFonts w:asciiTheme="minorHAnsi" w:hAnsiTheme="minorHAnsi" w:cs="Arial"/>
          <w:color w:val="000000"/>
        </w:rPr>
        <w:t>All the</w:t>
      </w:r>
      <w:proofErr w:type="gramEnd"/>
      <w:r w:rsidRPr="0048542E">
        <w:rPr>
          <w:rFonts w:asciiTheme="minorHAnsi" w:hAnsiTheme="minorHAnsi" w:cs="Arial"/>
          <w:color w:val="000000"/>
        </w:rPr>
        <w:t xml:space="preserve"> island on the west coast of Korea lying south of the above-mentioned boundary line shall remain under the military control of the Commander-in-Chief, United Nations Command. </w:t>
      </w:r>
      <w:proofErr w:type="gramStart"/>
      <w:r w:rsidRPr="0048542E">
        <w:rPr>
          <w:rFonts w:asciiTheme="minorHAnsi" w:hAnsiTheme="minorHAnsi" w:cs="Arial"/>
          <w:color w:val="000000"/>
        </w:rPr>
        <w:t>(See Map 3).</w:t>
      </w:r>
      <w:proofErr w:type="gramEnd"/>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Cease the introduction into Korea of Reinforcing military personnel; provided, however, that the rotation of units and personnel, the arrival in Korea of personnel on a temporary duty basis, and the return to Korea of personnel after short periods of leave or temporary duty outside of Korea shall be permitted within the scope prescribed below: "Rotation" is defined as the replacement of units or personnel by other units or personnel who re commencing a tour of duty in Korea. Rotation personnel shall be introduced into and evacuated from Korea only through the ports of entry enumerated in Paragraph 43 hereof. Rotation shall be conducted on a man-for-man basis; provided, however, that no more than thirty-five thousand (35,000) persons in the military service shall be admitted into Korea by either side in any calendar month under the rotation policy. No military personnel of either side shall be introduced into Korea if the introduction of such personnel will cause the aggregate of the military personnel of that side admitted into Korea since the effective date of this Armistice Agreement to exceed the cumulative total of the military personnel of that side who have departed from Korea since that date. Reports concerning arrivals in and departures from Korea of military personnel shall be made daily to the Military Armistice Commission and the Neutral Nations Supervisory Commission; such reports shall include places of arrival and departure and the number of persons arriving at or departing from each such place. The Neutral Nations Supervisory Commission, through its Neutral Nations Inspection Teams, shall conduct supervision and inspection of the rotation of units and personnel authorized above, at the ports of entry enumerated in Paragraph 43 hereof.</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(d) Cease the introduction into Korea of reinforcing combat aircraft, armored vehicles, weapons, and ammunition; provided however, that combat aircraft, armored vehicles, weapons, and ammunition which are destroyed, damaged, worn out, or used up during the period of the armistice may be replaced on the basis piece-for-piece of the same effectiveness and the same type. Such combat aircraft, armored vehicles, weapons, and ammunition shall be introduced into Korea only through the ports of entry enumerated in paragraph 43 hereof. In order to justify the requirements for combat aircraft, armored vehicles, weapons, and ammunition to be introduced into Korea for replacement purposes, reports concerning every incoming shipment of these items shall be made to the MAC and the NNSC; such reports shall include statements regarding the disposition of the items being replaced. Items to be replace which are removed from Korea shall be removed only through the ports of entry enumerated in paragraph 43 hereof. The NNSC, through its Neutral Nations Inspection Teams, shall conduct supervision and inspection of the replacement of combat </w:t>
      </w:r>
      <w:r w:rsidRPr="0048542E">
        <w:rPr>
          <w:rFonts w:asciiTheme="minorHAnsi" w:hAnsiTheme="minorHAnsi" w:cs="Arial"/>
          <w:color w:val="000000"/>
        </w:rPr>
        <w:lastRenderedPageBreak/>
        <w:t>aircraft, armored vehicles, weapons, and ammunition authorized above, at the ports of entry enumerated in paragraph 43 hereof.</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(e) Insure that personnel of their respective commands who violate any of the provisions of this armistice agreement are adequately punished.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(f) In those cases where places of burial are a matter of record and graves are actually found to exist, permit graves registration personnel of the other side to enter, within a definite time limit after this armistice agreement becomes effective, the territory of Korea under their military control, for the purpose of proceeding to such graves to recover and evacuate the bodies of the deceased military personnel of that side, including deceased prisoners of war. The specific procedures and the time limit for the performance of the above task shall be determined by the Military Armistice Commission. The Commanders of the opposing sides shall furnish to the other side all available information pertaining to the places of burial of the deceased military personnel of the other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(g) Afford full protection and all possible assistance and cooperation to the Military Armistice Commission, its Joint Observer Tams, the Neutral Nations Supervisory Commission, and its Neutral Nations Inspection Teams, in the carrying out of their functions and responsibilities hereinafter assigned; and accord to the Neutral Nations Inspection Teams, full convenience of movement between the headquarters of the Neutral Nations supervisory Commission and the ports of entry enumerated in Paragraph 43 hereof over main lines of communication agreed upon by both sides (see Map 4), and between the headquarters of the Neutral Nations Supervisory commission and the places where violations of this Armistice Agreement have been reported to have occurred. In order to prevent unnecessary delays, the use of alternate routes and means of transportation will be permitted whenever the main lines of communication are closed or impassable.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(h) Provide such logistic support, including communications and transportation facilities, as may be required by the military Armistice Commission and the Neutral Nations Supervisory Commission and their Teams.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w:t>
      </w:r>
      <w:proofErr w:type="spellStart"/>
      <w:r w:rsidRPr="0048542E">
        <w:rPr>
          <w:rFonts w:asciiTheme="minorHAnsi" w:hAnsiTheme="minorHAnsi" w:cs="Arial"/>
          <w:color w:val="000000"/>
        </w:rPr>
        <w:t>i</w:t>
      </w:r>
      <w:proofErr w:type="spellEnd"/>
      <w:r w:rsidRPr="0048542E">
        <w:rPr>
          <w:rFonts w:asciiTheme="minorHAnsi" w:hAnsiTheme="minorHAnsi" w:cs="Arial"/>
          <w:color w:val="000000"/>
        </w:rPr>
        <w:t>) Each construct, operate, and maintain a suitable airfield in their respective parts of the Demilitarized Zone in the vicinity of the headquarters of the Military Armistice Commission, for such uses as the Commission may determine.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(j) Insure that all members and other personnel of the Neutral Nations Supervisory Commission and of the Neutral Nations Repatriation Commission hereinafter established shall enjoy the freedom and facilities necessary for the proper exercise of their functions, including privileges, treatment, and immunities equivalent to those ordinarily enjoyed by accredited diplomatic personnel under international usage.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14. This Armistice Agreement shall apply to all opposing ground forces under the military control of either side, which ground forces shall respect the Demilitarized Zone and the area of Korea under the military control of the opposing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15. This Armistice Agreement shall apply t all opposing naval forces, which naval forces shall respect the water contiguous to the Demilitarized Zone and to the land area of Korea under the military control of the opposing side, and shall not engage in blockade of any kind of Korea.</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16. This Armistice Agreement shall apply to all opposing air forces, which air forces shall respect the air space over the Demilitarized Zone and over the area of Korea under the military control of the opposing side, and over the waters contiguous to both.</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17. Responsibility for compliance with and enforcement of the terms and provisions of this Armistice Agreement is that of the signatories hereto and their successors in command. The Commanders of the </w:t>
      </w:r>
      <w:r w:rsidRPr="0048542E">
        <w:rPr>
          <w:rFonts w:asciiTheme="minorHAnsi" w:hAnsiTheme="minorHAnsi" w:cs="Arial"/>
          <w:color w:val="000000"/>
        </w:rPr>
        <w:lastRenderedPageBreak/>
        <w:t>opposing sides shall establish within their respective commands all measures and procedures necessary to insure complete compliance with all of the provisions hereof by all elements of their commands. They shall actively co-operate with one another and with the Military Armistice Commission and the Neutral nations supervisory Commission in requiring observance of both letter and the spirit of all of the provisions of this Armistice Agreement.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18. The costs of the operations of the Military Armistice Commission and of the Neutral Nations supervisory Commission and of their Teams shall be shared equally by the two opposing sides.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 Composition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19. A Military Armistice Commission is hereby established.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20. The Military Armistice commission shall be composed of ten (10) senior officers, five (5) of whom shall be appointed by the Commander-in-Chief, United Nations Command, and five (5) of whom shall be appointed jointly by the Supreme Commander of the Korean People's Army and the Commander of the Chinese People's Volunteers. Of the ten members, three (3) from each side shall be of general of flag rank. The two (2) remaining members on each side may be major generals, brigadier generals, colonels, or their equivalents.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21. Members of the Military Armistice Commission shall be permitted to use staff assistants as required.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22. The Military Armistice Commission shall able provided with the necessary administrative personnel to establish a Secretariat charged with assisting the Commission by performing record-keeping, secretarial, interpreting, and such other functions as the Commission may assign to it. Each side shall appoint to the Secretariat a Secretary and an Assistant Secretary and such clerical and specialized personnel as required by the Secretariat. Records shall be kept in English, Korean, and Chinese, all of which shall be equally authentic.</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23. (</w:t>
      </w:r>
      <w:proofErr w:type="gramStart"/>
      <w:r w:rsidRPr="0048542E">
        <w:rPr>
          <w:rFonts w:asciiTheme="minorHAnsi" w:hAnsiTheme="minorHAnsi" w:cs="Arial"/>
          <w:color w:val="000000"/>
        </w:rPr>
        <w:t>a</w:t>
      </w:r>
      <w:proofErr w:type="gramEnd"/>
      <w:r w:rsidRPr="0048542E">
        <w:rPr>
          <w:rFonts w:asciiTheme="minorHAnsi" w:hAnsiTheme="minorHAnsi" w:cs="Arial"/>
          <w:color w:val="000000"/>
        </w:rPr>
        <w:t>) The Military Armistice Commission shall be initially provided with and assisted by ten (10) Joint Observer Teams, which number may be reduced by agreement of the senior members of both sides on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(b) Each Joint Observer Team shall be composed of not less than four (4) nor </w:t>
      </w:r>
      <w:proofErr w:type="spellStart"/>
      <w:r w:rsidRPr="0048542E">
        <w:rPr>
          <w:rFonts w:asciiTheme="minorHAnsi" w:hAnsiTheme="minorHAnsi" w:cs="Arial"/>
          <w:color w:val="000000"/>
        </w:rPr>
        <w:t>mire</w:t>
      </w:r>
      <w:proofErr w:type="spellEnd"/>
      <w:r w:rsidRPr="0048542E">
        <w:rPr>
          <w:rFonts w:asciiTheme="minorHAnsi" w:hAnsiTheme="minorHAnsi" w:cs="Arial"/>
          <w:color w:val="000000"/>
        </w:rPr>
        <w:t xml:space="preserve"> than six (6) officers of field grade, half of whom shall be appointed by the Commander-in- Chief, United Nations Command, and half of whom shall be appointed by the Commander-in-Chief, United Nations Command, and half of whom shall be appointed jointly by the Supreme Commander of the Korean People's Army and the Commander of the Chinese People's Volunteers. Additional personnel such as drivers, clerks, and interpreters shall be furnished by each side as required for the functioning of the Joint Observer Teams.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24. The general mission of the Military Armistice Commission shall be to supervise the implementation of this Armistice Agreement and to settle through negotiations any violations of this Armistice Agreement.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25. The military Armistice Commission shall: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 Locate its headquarters in the vicinity of PANMUNJOM (37 57'29" n, 126 40'00" e). The Military Armistice Commission may re-locate its headquarters at another point within the Demilitarized Zone by agreement of the senior members of both sides on the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Operate as a joint organization without a chairman.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Adopt such rules of procedure as it may, from time to time, deem necessary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lastRenderedPageBreak/>
        <w:t>(d) Supervise the carrying out of the provisions of this Armistice Agreement pertaining to the Demilitarized Zone and to the Han River Estuary.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(e) Direct the operations of the Joint Observer Teams.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(f) Settle through negotiations any violations of this Armistice Agreement.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(g) Transmit immediately to the Commanders of the opposing sides all reports of investigations of violations of this Armistice Agreement and all other reports and records of proceedings received from the Neutral nations supervisory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(h) Give general supervision and direction to the activities of the Committee for Repatriation of Prisoners of War and the Committee for Assisting the Return of Displaced Civilians, hereinafter established.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w:t>
      </w:r>
      <w:proofErr w:type="spellStart"/>
      <w:r w:rsidRPr="0048542E">
        <w:rPr>
          <w:rFonts w:asciiTheme="minorHAnsi" w:hAnsiTheme="minorHAnsi" w:cs="Arial"/>
          <w:color w:val="000000"/>
        </w:rPr>
        <w:t>i</w:t>
      </w:r>
      <w:proofErr w:type="spellEnd"/>
      <w:r w:rsidRPr="0048542E">
        <w:rPr>
          <w:rFonts w:asciiTheme="minorHAnsi" w:hAnsiTheme="minorHAnsi" w:cs="Arial"/>
          <w:color w:val="000000"/>
        </w:rPr>
        <w:t>) Act as intermediary in transmitting communications between the Commanders of the opposing sides; provided, however, that the foregoing shall not be construed to preclude the Commanders of both sides from Communicating with each other by any other means which they may desire to employ.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(j) Provide credentials and distinctive insignia for its staff and its Joint Observer Teams, and a distinctive marking for all vehicles, aircraft, and vessels, used in the performance of its 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26. The Mission of the Joint Observer Teams shall be to assist the Military Armistice Commission in supervising the carrying out of the provisions of this Armistice Agreement pertaining to the Demilitarized Zone and to the Han River Estuary.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27. The Military Armistice Commission, or the senior member of either side thereof, is authorized to dispatch Joint Observer Teams to investigate violations of this Armistice Agreement reported to have occurred in the Demilitarized Zone or in the Han River Estuary; provided, however, that not more than one half of the Joint Observer Teams which have not been dispatched by the Military Armistice Commission may be dispatched at any one time by the senior member of either side on the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28. The Military Armistice Commission, or the senior member of either side thereof, is authorized to request the Neutral Nations Supervisory Commission to conduct special observations and inspections at places outside the Demilitarized Zone where violations of this Armistice Agreement have been reported to have occurred. 29. When the Military Armistice Commission determines that a violation of this Armistice Agreement has occurred, it shall immediately report such violation to the Commanders of the opposing sides.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30. When the Military Armistice Commission determines that a violation of this Armistice Agreement has been corrected to its satisfaction, it shall so report to the Commanders of the opposing sides.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 General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31. The Military Armistice Commission shall meet daily. Recesses of not to exceed seven (7) days may be agreed upon by the senior members of both sides; provided, that such recesses may be terminated on twenty-four (24) hour notice by the senior member of either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32. Copies of the record of the proceedings of all meetings of the Military Armistice Commission shall be forwarded to the Commanders of the opposing sides as soon as possible after each meeting.</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lastRenderedPageBreak/>
        <w:t>33. The Joint Observer teams shall make periodic reports to the Military Armistice Commission as required by the Commission and, in addition, shall make such special reports as may be deemed necessary by them, or as may be required by the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34. The Military Armistice Commission shall maintain duplicate files of the reports and records of proceedings required by this Armistice Agreement. The Commission is authorized to maintain duplicate files of such other reports, records, etc., as may be necessary in the conduct of its business. Upon eventual dissolution of the Commission, one set of the above files shall be turned over to each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35. The Military Armistice Commission may make recommendations to the Commanders of the opposing sides with respect to amendments or additions to this Armistice Agreement. Such recommended changes should generally be those designed to insure a more effective armistice.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Neutral Nations Supervisory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 Compositions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36. A Neutral Nations Supervisory Commission is hereby established.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37. The Neutral Nations supervisory Commission shall be composed of four (4) senior officers, two (2) of whom shall be appointed by neutral nations nominated by the Commander- in-Chief, United Nations Command, namely, SWEDEN and SWITZERLAND, and two (2) of whom shall be appointed by neutral nations nominated jointly by the Supreme Commander of the Korean People's Army and the Commander of the Chinese People's Volunteers, namely, POLAND and CZECHOSLOVAKIA. The term "neutral nations" as herein used is defined as those nations whose combatant forces have not participated in the hostilities in Korea. Members appointed to the Commission may be from the armed forces of the appointing nations. Each member shall designate an alternate member to attend those meetings which for any reason the principal member is unable to attend. Such alternate members shall be of the same nationality as their principals. The Neutral Nations supervisory Commission may take action whenever the number of members present from the neutral nations nominated by one side is equal to the number of members present from the neutral nations nominated by the other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38. Members of the Neutral nations Supervisory Commission shall be permitted to use staff assistants furnished by the neutral nations as required. These staff assistants may be appointed as alternate members of the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39. The neutral nations shall be requested to furnish the Neutral nations Supervisory Commission with the necessary administrative personnel to establish a Secretariat charged with assisting the Commission by performing necessary record-keeping, secretarial, interpreting, and such other functions as the Commission may assign to it.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40. (</w:t>
      </w:r>
      <w:proofErr w:type="gramStart"/>
      <w:r w:rsidRPr="0048542E">
        <w:rPr>
          <w:rFonts w:asciiTheme="minorHAnsi" w:hAnsiTheme="minorHAnsi" w:cs="Arial"/>
          <w:color w:val="000000"/>
        </w:rPr>
        <w:t>a</w:t>
      </w:r>
      <w:proofErr w:type="gramEnd"/>
      <w:r w:rsidRPr="0048542E">
        <w:rPr>
          <w:rFonts w:asciiTheme="minorHAnsi" w:hAnsiTheme="minorHAnsi" w:cs="Arial"/>
          <w:color w:val="000000"/>
        </w:rPr>
        <w:t>) The Neutral Nations supervisory Commission shall be initially provided with, and assisted by, twenty (20) neutral Nations Inspection Teams, which number may be reduced by agreement of the senior members of both sides on the Military Armistice Commission. The Neutral nations Inspection Teams shall be responsible to, shall report to, and shall be subject to the direction of, the Neutral Nations supervisory Commission only.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(b) Each Neutral Nations Inspection Team shall be composed of not less than four (4) officers, preferably of field grade, half of whom shall be from the neutral nations nominated by the Commander-in-Chief, United Nations Command, and half of whom shall be from the neutral nations nominated jointly by the Supreme Commander of the Korean People's Army, and the Commander of the Chinese People's Volunteers. Members appointed to the Neutral Nations Inspection Teams may be from the armed forces of the appointed. In order </w:t>
      </w:r>
      <w:r w:rsidRPr="0048542E">
        <w:rPr>
          <w:rFonts w:asciiTheme="minorHAnsi" w:hAnsiTheme="minorHAnsi" w:cs="Arial"/>
          <w:color w:val="000000"/>
        </w:rPr>
        <w:lastRenderedPageBreak/>
        <w:t>to facilitate the functioning of the Teams, sub-teams composed of not less than two (2) members, one of whom shall be from a neutral nation nominated by the Commander-in-Chief, United Nations Command, and one of whom shall be from a neutral nation nominated jointly by the Supreme Commander of the Korean People's Army and the Commander of the Chinese People's Volunteers, may be formed as circumstances require. Additional personnel such as drivers, clerks, interpreters, and communications personnel, and such equipment as may be required by the Teams to perform their missions, shall be furnished by the Commander of each side, as required, in the Demilitarized Zone and in the territory under his military control. The Neutral nations Supervisory Commission may provide itself and the Neutral Nations Inspection Teams with such of the above personnel shall be personnel of the same neutral nations of which the Neutral nations supervisory Commission is composed.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 Functions and Authority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41. The mission of the Neutral Nations Supervisory Commission shall be to carry out the functions of supervision, observation, inspection, and investigation, as stipulated in Sub-paragraphs 13(c) and 13(d) and Paragraph 28 hereof, and to report the results of such supervision, observation, inspection, and investigation to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42. The Neutral nations Supervisory Commission shall: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 xml:space="preserve">(a) Locate its headquarters in proximity to </w:t>
      </w:r>
      <w:proofErr w:type="gramStart"/>
      <w:r w:rsidRPr="0048542E">
        <w:rPr>
          <w:rFonts w:asciiTheme="minorHAnsi" w:hAnsiTheme="minorHAnsi" w:cs="Arial"/>
          <w:color w:val="000000"/>
        </w:rPr>
        <w:t>the to</w:t>
      </w:r>
      <w:proofErr w:type="gramEnd"/>
      <w:r w:rsidRPr="0048542E">
        <w:rPr>
          <w:rFonts w:asciiTheme="minorHAnsi" w:hAnsiTheme="minorHAnsi" w:cs="Arial"/>
          <w:color w:val="000000"/>
        </w:rPr>
        <w:t xml:space="preserve"> the headquarters of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Adopt such rules of procedure as it may, from time to time, deem necessary.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Conduct, through its members and its Neutral nations Inspection teams, the supervision and inspection provided for in Sub-paragraphs 13(c) and 13(d) of this Armistice Agreement at the ports of entry enumerated in Paragraph 43 hereof, and the special observations and inspections provided for in paragraph 28 hereof at those places where violations of this Armistice Agreement have been reported to have occurred. The inspection of combat aircraft, armored vehicles, weapons, and ammunition by the Neutral Nations Inspection Teams shall be such as to enable them to properly insure that reinforcing combat aircraft, armored vehicles, weapons, and ammunition are not being introduced into Korea; but this shall not be construed as authorizing inspections or examinations of any secret designs of characteristics of any combat aircraft, armored vehicle, weapon, or ammunition.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(d) Direct and supervise the operations of the Neutral Nations Inspection Teams.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(e) Station five (5) neutral nations Inspection Teams at the ports of entry enumerated in Paragraph 43 hereof located in the territory under the military control of the Commander-in-Chief, United Nations Command; and five (5) Neutral nations Inspection Teams at the ports of entry enumerated in Paragraph 43 hereof located in the territory under the military control of the Supreme Commander of the Korean People's Army and the Commander of the Chinese People's Volunteers; and establish initially ten (10) mobile Neutral nations Inspection Teams in reserve, stationed in the general vicinity of the headquarters of the Neutral Nations supervisory Commission, which number may be reduced by agreement of the senior members of both sides on the Military Armistice Commission. Not more than half of the mobile Neutral Nations Inspection Teams shall be dispatched at any one time in accordance with requests of the senior member of either side on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(f) Subject to the provisions of the preceding Sub-paragraphs, conduct without delay investigations of reported violations of this Armistice Agreement, including such investigations of reported violations of this </w:t>
      </w:r>
      <w:r w:rsidRPr="0048542E">
        <w:rPr>
          <w:rFonts w:asciiTheme="minorHAnsi" w:hAnsiTheme="minorHAnsi" w:cs="Arial"/>
          <w:color w:val="000000"/>
        </w:rPr>
        <w:lastRenderedPageBreak/>
        <w:t>Armistice Agreement as may be requested by the Military Armistice Commission or by the senior member of either side on the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(g) Provide credentials and distinctive insignia for its staff and its Neutral nations Inspection </w:t>
      </w:r>
      <w:proofErr w:type="gramStart"/>
      <w:r w:rsidRPr="0048542E">
        <w:rPr>
          <w:rFonts w:asciiTheme="minorHAnsi" w:hAnsiTheme="minorHAnsi" w:cs="Arial"/>
          <w:color w:val="000000"/>
        </w:rPr>
        <w:t>Teams,</w:t>
      </w:r>
      <w:proofErr w:type="gramEnd"/>
      <w:r w:rsidRPr="0048542E">
        <w:rPr>
          <w:rFonts w:asciiTheme="minorHAnsi" w:hAnsiTheme="minorHAnsi" w:cs="Arial"/>
          <w:color w:val="000000"/>
        </w:rPr>
        <w:t xml:space="preserve"> and a distinctive marking for all vehicles, aircraft, and vessels used in the Performance of this 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43. Neutral nations Inspection Teams shall be stationed at the following ports of entry.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Territory under the military contrail of the United Nations Command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INCHON</w:t>
      </w:r>
      <w:proofErr w:type="gramStart"/>
      <w:r w:rsidRPr="0048542E">
        <w:rPr>
          <w:rFonts w:asciiTheme="minorHAnsi" w:hAnsiTheme="minorHAnsi" w:cs="Arial"/>
          <w:color w:val="000000"/>
        </w:rPr>
        <w:t>..................................(</w:t>
      </w:r>
      <w:proofErr w:type="gramEnd"/>
      <w:r w:rsidRPr="0048542E">
        <w:rPr>
          <w:rFonts w:asciiTheme="minorHAnsi" w:hAnsiTheme="minorHAnsi" w:cs="Arial"/>
          <w:color w:val="000000"/>
        </w:rPr>
        <w:t>37 28, 126 38'E)</w:t>
      </w:r>
      <w:r w:rsidRPr="0048542E">
        <w:rPr>
          <w:rFonts w:asciiTheme="minorHAnsi" w:hAnsiTheme="minorHAnsi" w:cs="Arial"/>
          <w:color w:val="000000"/>
        </w:rPr>
        <w:br/>
        <w:t>TAEGU....................................(35 52'n, 128 36'E)</w:t>
      </w:r>
      <w:r w:rsidRPr="0048542E">
        <w:rPr>
          <w:rFonts w:asciiTheme="minorHAnsi" w:hAnsiTheme="minorHAnsi" w:cs="Arial"/>
          <w:color w:val="000000"/>
        </w:rPr>
        <w:br/>
        <w:t>PUSAN....................................(35 45'N, 129 02'E)</w:t>
      </w:r>
      <w:r w:rsidRPr="0048542E">
        <w:rPr>
          <w:rFonts w:asciiTheme="minorHAnsi" w:hAnsiTheme="minorHAnsi" w:cs="Arial"/>
          <w:color w:val="000000"/>
        </w:rPr>
        <w:br/>
        <w:t>KANGNUNG.............................(37 45'N, 128 54'E)</w:t>
      </w:r>
      <w:r w:rsidRPr="0048542E">
        <w:rPr>
          <w:rFonts w:asciiTheme="minorHAnsi" w:hAnsiTheme="minorHAnsi" w:cs="Arial"/>
          <w:color w:val="000000"/>
        </w:rPr>
        <w:br/>
        <w:t>KUNSAN..................................(35 59'E, 126 43'E)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Territory under the military control of the Korean People's Army and the Chinese People's Volunteers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SINUJU</w:t>
      </w:r>
      <w:proofErr w:type="gramStart"/>
      <w:r w:rsidRPr="0048542E">
        <w:rPr>
          <w:rFonts w:asciiTheme="minorHAnsi" w:hAnsiTheme="minorHAnsi" w:cs="Arial"/>
          <w:color w:val="000000"/>
        </w:rPr>
        <w:t>....................................(</w:t>
      </w:r>
      <w:proofErr w:type="gramEnd"/>
      <w:r w:rsidRPr="0048542E">
        <w:rPr>
          <w:rFonts w:asciiTheme="minorHAnsi" w:hAnsiTheme="minorHAnsi" w:cs="Arial"/>
          <w:color w:val="000000"/>
        </w:rPr>
        <w:t>40 06'n, 124 24E)</w:t>
      </w:r>
      <w:r w:rsidRPr="0048542E">
        <w:rPr>
          <w:rFonts w:asciiTheme="minorHAnsi" w:hAnsiTheme="minorHAnsi" w:cs="Arial"/>
          <w:color w:val="000000"/>
        </w:rPr>
        <w:br/>
        <w:t>CHONGJIN................................(41 46'N, 129 49E)</w:t>
      </w:r>
      <w:r w:rsidRPr="0048542E">
        <w:rPr>
          <w:rFonts w:asciiTheme="minorHAnsi" w:hAnsiTheme="minorHAnsi" w:cs="Arial"/>
          <w:color w:val="000000"/>
        </w:rPr>
        <w:br/>
        <w:t>HUNGNAM...............................(39 50'N, 127 37'E)</w:t>
      </w:r>
      <w:r w:rsidRPr="0048542E">
        <w:rPr>
          <w:rFonts w:asciiTheme="minorHAnsi" w:hAnsiTheme="minorHAnsi" w:cs="Arial"/>
          <w:color w:val="000000"/>
        </w:rPr>
        <w:br/>
        <w:t>MANPO....................................(41 46'N, 126 18'E)</w:t>
      </w:r>
      <w:r w:rsidRPr="0048542E">
        <w:rPr>
          <w:rFonts w:asciiTheme="minorHAnsi" w:hAnsiTheme="minorHAnsi" w:cs="Arial"/>
          <w:color w:val="000000"/>
        </w:rPr>
        <w:br/>
        <w:t>SINANJU...................................(39 36'N, 125 36'E)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These Neutral Nations Inspection Teams shall be accorded full convenience of movement within the areas and over the routes of communication set forth on the attached map (Map 5).</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3. General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44. The Neutral Nations Supervisory Commission shall meet daily. Recesses of not to exceed seven (7) days may be agreed upon by the members of the Neutral nations Supervisory Commission; provided, that such recesses may be terminated on twenty-four (24) hour notice by any member.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45. Copies of the record of the proceedings of all meetings of the Neutral Nations Supervisory commission shall be forwarded to the Military Armistice commission as soon as possible after each meeting. Records shall be kept in English, Korean, and Chinese.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46. The Neutral Nations Inspection Teams shall make periodic reports concerning the results of their supervision observations, inspections, and investigations to the Neutral Nations supervisory Commission as required by the Commission and, in addition, shall make such special reports as may be deemed necessary by them, or as may be required by the Commission. Reports shall be submitted by a Team as a whole, but may also be submitted by one or more individual members thereof; provided, that the reports submitted by one or more individual members thereof shall be considered as information only.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47. Copies of the reports made by the Neutral Nations Inspection teams shall be forwarded to the Military Armistice Commission by the Neutral Nations Supervisory Commission without delay and in the language in which received. They shall not be delayed by the process of translation or evaluation. The Neutral Nations Supervisory Commission shall evaluate such reports at the earliest practicable time and shall forward their </w:t>
      </w:r>
      <w:r w:rsidRPr="0048542E">
        <w:rPr>
          <w:rFonts w:asciiTheme="minorHAnsi" w:hAnsiTheme="minorHAnsi" w:cs="Arial"/>
          <w:color w:val="000000"/>
        </w:rPr>
        <w:lastRenderedPageBreak/>
        <w:t>findings to the Military Armistice Commission as a matter of priority. The Military Armistice Commission shall not take final action with regard to any such report until the evaluation thereof has been received from the Neutral nations Supervisory Commission. Members of the Neutral nations Supervisory Commission and of its Teams shall be subject to appearance before the Military Armistice Commission, at the request of the senior member of either side on the Military Armistice Commission, for clarification of any report submitted.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48. The Neutral Nations Supervisory Commission shall maintain duplicate files of the reports and records of proceedings required by this Armistice Agreement. The Commission is authorized to maintain duplicate files of such other reports, records, etc., as may be necessary in the conduct of its business. Upon eventual dissolution of the Commission, one set of the above files shall be turned over to each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49. The Neutral Nations Supervisory Commission may make recommendations to the Military Armistice Commission with respect to amendments or additions to this Armistice Agreement. Such recommended changes should generally be those designed to insure a more effective armistice.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50. The Neutral Nations Supervisory </w:t>
      </w:r>
      <w:proofErr w:type="gramStart"/>
      <w:r w:rsidRPr="0048542E">
        <w:rPr>
          <w:rFonts w:asciiTheme="minorHAnsi" w:hAnsiTheme="minorHAnsi" w:cs="Arial"/>
          <w:color w:val="000000"/>
        </w:rPr>
        <w:t>Commission,</w:t>
      </w:r>
      <w:proofErr w:type="gramEnd"/>
      <w:r w:rsidRPr="0048542E">
        <w:rPr>
          <w:rFonts w:asciiTheme="minorHAnsi" w:hAnsiTheme="minorHAnsi" w:cs="Arial"/>
          <w:color w:val="000000"/>
        </w:rPr>
        <w:t xml:space="preserve"> or any member thereof, shall be authorized to communicated with any member of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Article III Arrangement Relating to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51. The release and repatriation of all prisoners of war held in the custody of each side at the time this armistice agreement becomes effective shall be </w:t>
      </w:r>
      <w:proofErr w:type="gramStart"/>
      <w:r w:rsidRPr="0048542E">
        <w:rPr>
          <w:rFonts w:asciiTheme="minorHAnsi" w:hAnsiTheme="minorHAnsi" w:cs="Arial"/>
          <w:color w:val="000000"/>
        </w:rPr>
        <w:t>effected</w:t>
      </w:r>
      <w:proofErr w:type="gramEnd"/>
      <w:r w:rsidRPr="0048542E">
        <w:rPr>
          <w:rFonts w:asciiTheme="minorHAnsi" w:hAnsiTheme="minorHAnsi" w:cs="Arial"/>
          <w:color w:val="000000"/>
        </w:rPr>
        <w:t xml:space="preserve"> in conformity with the following provisions agreed upon by both sides prior to the signing of this armistice agreement.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 Within sixty (60) days after this agreement becomes effective each side shall, without offering any hindrance, directly repatriate and hand over in groups all those prisoners of war in its custody who insist on repatriation to the side to which they belonged at the time of capture. Repatriation shall be accomplished in accordance with the related provisions of this Article. In order to expedite the repatriation process of such personnel, each side shall, prior to the signing of the Armistice Agreement, exchange the total numbers, by nationalities, or personnel to be directly repatriated. Each group of prisoners of war delivered to the other side shall be accompanied by rosters, prepared by nationality, to include name, rank (if any) and internment or military serial number.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Each side shall release all those remaining prisoners of war, who are not directly repatriated, from its military control and from its custody and hand them over to the Neutral Nations Repatriation Commission for disposition in accordance with the provisions in the Annex hereto, "Terms of Reference for Neutral Nations Repatriation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So that there may be no misunderstanding owing to the equal use of three languages, the act of delivery of a prisoner of war by one side to other side shall, for the purposes of the Armistice Agreement, be called "repatriation" in English, ( ) "Song Hwan" in Korean and ( ) "</w:t>
      </w:r>
      <w:proofErr w:type="spellStart"/>
      <w:r w:rsidRPr="0048542E">
        <w:rPr>
          <w:rFonts w:asciiTheme="minorHAnsi" w:hAnsiTheme="minorHAnsi" w:cs="Arial"/>
          <w:color w:val="000000"/>
        </w:rPr>
        <w:t>Ch'ien</w:t>
      </w:r>
      <w:proofErr w:type="spellEnd"/>
      <w:r w:rsidRPr="0048542E">
        <w:rPr>
          <w:rFonts w:asciiTheme="minorHAnsi" w:hAnsiTheme="minorHAnsi" w:cs="Arial"/>
          <w:color w:val="000000"/>
        </w:rPr>
        <w:t xml:space="preserve"> Fan" in Chinese, notwithstanding the nationality or place of residence of such prisoner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52. Each side insures that it will not employ in acts of war in the Korean conflict any prisoner of war released and repatriated incident to the coming into effect of this armistice agreement.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53. All the sick and injured prisoners of </w:t>
      </w:r>
      <w:proofErr w:type="spellStart"/>
      <w:r w:rsidRPr="0048542E">
        <w:rPr>
          <w:rFonts w:asciiTheme="minorHAnsi" w:hAnsiTheme="minorHAnsi" w:cs="Arial"/>
          <w:color w:val="000000"/>
        </w:rPr>
        <w:t>was</w:t>
      </w:r>
      <w:proofErr w:type="spellEnd"/>
      <w:r w:rsidRPr="0048542E">
        <w:rPr>
          <w:rFonts w:asciiTheme="minorHAnsi" w:hAnsiTheme="minorHAnsi" w:cs="Arial"/>
          <w:color w:val="000000"/>
        </w:rPr>
        <w:t xml:space="preserve"> who insist upon repatriation shall be repatriated with priority. Insofar as possible, there shall be captured medical personnel repatriated concurrently with the sick and injured prisoners of war, so as to provide medical care and attendance </w:t>
      </w:r>
      <w:proofErr w:type="spellStart"/>
      <w:r w:rsidRPr="0048542E">
        <w:rPr>
          <w:rFonts w:asciiTheme="minorHAnsi" w:hAnsiTheme="minorHAnsi" w:cs="Arial"/>
          <w:color w:val="000000"/>
        </w:rPr>
        <w:t>enroute</w:t>
      </w:r>
      <w:proofErr w:type="spellEnd"/>
      <w:r w:rsidRPr="0048542E">
        <w:rPr>
          <w:rFonts w:asciiTheme="minorHAnsi" w:hAnsiTheme="minorHAnsi" w:cs="Arial"/>
          <w:color w:val="000000"/>
        </w:rPr>
        <w:t>.</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lastRenderedPageBreak/>
        <w:t>54. The repatriation of all of the prisoners of war required by Sub-paragraph 51 (a) hereof shall be completed within a time limit of sixty (60) days after this Armistice Agreement becomes effective. Within this time limit each side undertakes to complete repatriation of the above- mentioned prisoners of war in its custody at the earliest practicable time.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55. PANMUNJOM is designated as the place where prisoners of war will be delivered and received by both sides. Additional place(s) of delivery and reception of prisoners of war in the Demilitarized Zone may be designated, if necessary, by the Committee for Repatriation of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56. (</w:t>
      </w:r>
      <w:proofErr w:type="gramStart"/>
      <w:r w:rsidRPr="0048542E">
        <w:rPr>
          <w:rFonts w:asciiTheme="minorHAnsi" w:hAnsiTheme="minorHAnsi" w:cs="Arial"/>
          <w:color w:val="000000"/>
        </w:rPr>
        <w:t>a</w:t>
      </w:r>
      <w:proofErr w:type="gramEnd"/>
      <w:r w:rsidRPr="0048542E">
        <w:rPr>
          <w:rFonts w:asciiTheme="minorHAnsi" w:hAnsiTheme="minorHAnsi" w:cs="Arial"/>
          <w:color w:val="000000"/>
        </w:rPr>
        <w:t xml:space="preserve">) A committee for Repatriation of Prisoners of War is hereby established. It shall be composed of six (6) officers of field grade, three (3) of whom shall be appointed by the Commander-in-Chief, United Nations Command, and three (3) of whom shall be appointed jointly by the Supreme Commander of the Korean People's Army and the Commander of the Chinese People's Volunteers. This Committee shall, under the general supervision and direction of the Military Armistice Commission, be responsible for co- </w:t>
      </w:r>
      <w:proofErr w:type="spellStart"/>
      <w:r w:rsidRPr="0048542E">
        <w:rPr>
          <w:rFonts w:asciiTheme="minorHAnsi" w:hAnsiTheme="minorHAnsi" w:cs="Arial"/>
          <w:color w:val="000000"/>
        </w:rPr>
        <w:t>ordinating</w:t>
      </w:r>
      <w:proofErr w:type="spellEnd"/>
      <w:r w:rsidRPr="0048542E">
        <w:rPr>
          <w:rFonts w:asciiTheme="minorHAnsi" w:hAnsiTheme="minorHAnsi" w:cs="Arial"/>
          <w:color w:val="000000"/>
        </w:rPr>
        <w:t xml:space="preserve"> the specific plans of both sides for the repatriation of prisoners of war and for supervision the execution by both sides of all of the provisions of this Armistice Agreement relating to the repatriation of prisoners of war. It shall be the duty of this Committee to co-ordinate the timing of the arrival of prisoners of war at the place(s) of delivery and reception of prisoners of war from the prisoner of war camps of both sides; to make, when necessary, such special arrangements as may be required with regard to the transportation and welfare of sick and injured prisoners of war; to co-ordinate the work of the joint Red Cross teams, established in Paragraph 57 hereof, in assisting in the repatriation of prisoners of war; to supervise the implementation of the arrangements for the actual repatriation of prisoners of war stipulated in Paragraphs 53 and 54 hereof; to select, when necessary, additional place(s) of delivery and reception of prisoners of war; and to carry out such other related functions as are required for the repatriation of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When unable to reach agreement on any matter relating to its responsibilities, the committee for Repatriation of Prisoners of War shall immediately refer such matter to the Military Armistice Commission for decision. The Committee for Repatriation of Prisoners of War shall maintain its headquarters in proximity to the headquarters of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The Committee for Repatriation of Prisoners of War shall be dissolved by the Military Armistice Committee upon completion of the program of repatriation of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57. (a) Immediately after this Armistice Agreement becomes effective, joint Red Cross teams composed of representatives of the national Red Cross Societies of countries contributing forces to the United Nations Command on the one hand, and representatives of the of the Red Cross Society of the Democratic People's Republic of Korea and representatives of the Red Cross Society of the People's Republic of China on the other hand, shall be established. The joint Red Cross teams shall assist in the execution by both sides of those provisions of this Armistice Agreement relating to the repatriation of all the prisoners of war specified in Sub-paragraph 51 (a) hereof, who insist upon repatriation, by the performance of such humanitarian services as are necessary and desirable for the welfare of the prisoners of war. To accomplish this task, the joint Red Cross teams shall provide assistance in the delivering and receiving of prisoners of war by both sides at the place(s) of delivery and reception of prisoners of war, and shall visit the prisoner-of-war camps of both sides to comfort the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The joint Red Cross teams shall be organized as set forth below:</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 xml:space="preserve">(1) One team shall be composed of twenty (20) members, namely, ten (10) representatives from the national Red Cross Societies of each side, to assist in the delivering and receiving of prisoners of war by both sides at the place(s) of delivery and reception of prisoners of war. The chairmanship of this team shall alternate daily </w:t>
      </w:r>
      <w:r w:rsidRPr="0048542E">
        <w:rPr>
          <w:rFonts w:asciiTheme="minorHAnsi" w:hAnsiTheme="minorHAnsi" w:cs="Arial"/>
          <w:color w:val="000000"/>
        </w:rPr>
        <w:lastRenderedPageBreak/>
        <w:t xml:space="preserve">between </w:t>
      </w:r>
      <w:proofErr w:type="gramStart"/>
      <w:r w:rsidRPr="0048542E">
        <w:rPr>
          <w:rFonts w:asciiTheme="minorHAnsi" w:hAnsiTheme="minorHAnsi" w:cs="Arial"/>
          <w:color w:val="000000"/>
        </w:rPr>
        <w:t>representative</w:t>
      </w:r>
      <w:proofErr w:type="gramEnd"/>
      <w:r w:rsidRPr="0048542E">
        <w:rPr>
          <w:rFonts w:asciiTheme="minorHAnsi" w:hAnsiTheme="minorHAnsi" w:cs="Arial"/>
          <w:color w:val="000000"/>
        </w:rPr>
        <w:t xml:space="preserve"> from the Red Cross Societies of the two sides. The work and services of this team shall be coordinated by the Committee for Repatriation of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 One team shall be composed of sixty (60) members, namely, thirty (30) representatives from the national Red Cross Societies of each side, to visit the prisoner-of-war camps under the administration of the Korean People's Army and the Chinese People's Volunteers. This team may provide services to prisoners of war while en route from the prisoner of war camps to the place(s) of delivery and reception of prisoners of war. A representative of a Red Cross Society of the Democratic People's Republic of Korea or of the Red Cross Society of the People's Republic of China shall serve as chairman of this team.</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 One team shall be composed of sixty (60) members, namely, thirty (30) representatives from the national Red Cross Societies of each side, to visit the prisoner of war camps under the administration of the United Nations Command. This team may provide services to prisoners of war while en route from the prisoner of war camps to the place(s) of delivery and reception of prisoners of war. A representative of a Red Cross Society of a nation contributing to forces to the United Nations Command shall serve as chairman of this team.</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(4) In order to facilitate the functioning of each joint Red Cross team, sub-teams composed of not less than two (2) members from this team, with an equal number of representatives from each side, may be formed as circumstances require.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 Additional personnel such as drivers, clerks, and interpreters, and such equipment as may be required by the joint Red Cross teams to perform their missions, shall be furnished by the Commander of each side to the team operating in the territory under his military control.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(6) Whenever jointly agreed upon by the representatives of both sides on any joint Red Cross team, the size of such team may be increased or decreased, subject to confirmation by the committee for Repatriation of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The Commander of each side shall co-operate fully with the joint Red Cross teams in the performance of their functions, and undertakes to insure the security of the personnel of the Joint Red Cross team in the area under his military control. The Commander of each side shall provide such logistic, administrative, and communications facilities as may be required by the team operating in the territory under his military control.</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(d) The joint Red Cross teams shall be dissolved upon completion of the program of repatriation of all of the prisoners of war specified in Sub-paragraph 51 (a) hereof, who insist upon repatriation.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58. (</w:t>
      </w:r>
      <w:proofErr w:type="gramStart"/>
      <w:r w:rsidRPr="0048542E">
        <w:rPr>
          <w:rFonts w:asciiTheme="minorHAnsi" w:hAnsiTheme="minorHAnsi" w:cs="Arial"/>
          <w:color w:val="000000"/>
        </w:rPr>
        <w:t>a</w:t>
      </w:r>
      <w:proofErr w:type="gramEnd"/>
      <w:r w:rsidRPr="0048542E">
        <w:rPr>
          <w:rFonts w:asciiTheme="minorHAnsi" w:hAnsiTheme="minorHAnsi" w:cs="Arial"/>
          <w:color w:val="000000"/>
        </w:rPr>
        <w:t>) The Commander of each side shall furnish to the Commander of the other side as soon as practicable, but not later than ten (10) days after this Armistice Agreement becomes effective, the following information concerning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(1) Complete data pertaining to the prisoners of war who escaped since the effective date of the data last exchanged.</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(2) Insofar as practicable, information regarding name, nationality, rank, and other identification data, date and cause of death, and place of burial, of those prisoners of war who died while in his custody.</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br/>
        <w:t xml:space="preserve">(b) If any prisoners of war escape or die after the effective date of the supplementary information specified above, the detaining side shall furnish to the other side, through the Committee for Repatriation of Prisoners of War, the data pertaining thereto in accordance with the provisions of Sub-paragraph 58 (a) hereof. Such </w:t>
      </w:r>
      <w:r w:rsidRPr="0048542E">
        <w:rPr>
          <w:rFonts w:asciiTheme="minorHAnsi" w:hAnsiTheme="minorHAnsi" w:cs="Arial"/>
          <w:color w:val="000000"/>
        </w:rPr>
        <w:lastRenderedPageBreak/>
        <w:t>data shall be furnished at ten-day intervals until the completion of the program of delivery and reception of prisoners of war.</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Any escaped prisoner of war who returns to the custody of the detaining side after the completion of the program of delivery and reception of prisoners of war shall be delivered to the Military Armistice Commission for disposition.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59. (a) All civilians who, at the time this Armistice Agreement become effective, are in territory under the military control of the Commander-in-Chief, United Nations Command, and who, on 24 June 1950, resided north of the Military Demarcation Line established in this Armistice Agreement shall, if they desire to return home, be permitted and assisted by the Commander-in-Chief, United Nations Command, to return to the area north of the military Demarcation Line; and all civilians who, at the time this Armistice Agreement becomes effective, are in territory under the military control of the Supreme Commander of the Korean People's Army and the Commander of the Chinese People's Volunteers, and who on 24 June 1950, resided south of the Military Demarcation Line established in this Armistice Agreement shall, if they desire to return home, be permitted and assisted by the Supreme Commander of the Korean People's Army and the Commander of the Chinese People's Volunteers to return to the area south Military Demarcation Line. The Commander of each side shall e responsible for publicizing widely throughout the territory under his military control the contents of the provisions of this Sub-paragraph, and for calling upon the appropriate civil authorities to give necessary guidance and assistance to all such civilians who desire to return home.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(b) All civilians of foreign nationality who, at the time this Armistice Agreement becomes effective, are in territory under the military control of the Supreme Commander of the Korean People's Army and the Commander of the Chinese People's Volunteers shall if they desire to proceed to territory under the military control of the Commander-in-Chief, United Nations command, be permitted and assisted to do so; all civilians of foreign nationality who, at the time this Armistice Agreement becomes effective, are in territory under the military control of the Commander-in- Chief, United Nations Command, shall, if they desire to proceed to territory under the military Control of the Supreme Commander of the Korean People's Army and the Commander of the Chinese People's Volunteers, be permitted and assisted to do so. The Commander of each side shall be responsible for publicizing widely throughout the territory under his military control of contents of the provisions of this sub-paragraph, and for calling upon the appropriate civil authorizes to give necessary guidance and assistance to all such civilians of foreign nationality who desire to proceed to territory under the military control of the Commander of the other side.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(c) Measures to assist in the return of civilians provided for in Sub-paragraph 59 (a) hereof and the movement of civilians provided for in Sub-paragraph 59 (b) hereof shall be commenced by both sides as soon as possible after this Armistice Agreement becomes effective.</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(d) (1) A Committee for Assisting the Return of Displace Civilians is hereby established. It shall be composed of four (4) officers of field grade, two (2) of whom shall be appointed jointly by the Commander-in-Chief, United Nations Command, and two (2) of whom shall be appointed jointly by the Supreme Commander of the Korean People's Army and the Commander of the Chinese People's Volunteers. This committee shall, under the general supervision and direction of the Military Armistice Commission, be responsible for coordinating the specific plans of both sides for assistance to the return of the above-mentioned civilians. It shall be the duty of this Committee to make necessary arrangements, including those of transportation, for expediting and coordinating the movement of the above-mentioned civilians; to select the crossing point(s) through which the above-mentioned civilians will cross the Military Demarcation Line; to arrange for security at the crossing point(s); and to carry out such other functions as are required to accomplish the return of the above-mentioned civilians.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lastRenderedPageBreak/>
        <w:t xml:space="preserve">(2) When unable to reach agreement on any matter relating to its responsibilities, the Committee for </w:t>
      </w:r>
      <w:proofErr w:type="gramStart"/>
      <w:r w:rsidRPr="0048542E">
        <w:rPr>
          <w:rFonts w:asciiTheme="minorHAnsi" w:hAnsiTheme="minorHAnsi" w:cs="Arial"/>
          <w:color w:val="000000"/>
        </w:rPr>
        <w:t>Assisting</w:t>
      </w:r>
      <w:proofErr w:type="gramEnd"/>
      <w:r w:rsidRPr="0048542E">
        <w:rPr>
          <w:rFonts w:asciiTheme="minorHAnsi" w:hAnsiTheme="minorHAnsi" w:cs="Arial"/>
          <w:color w:val="000000"/>
        </w:rPr>
        <w:t xml:space="preserve"> the return of Displaced Civilians shall immediately refer such matter to the Military Armistice Commission for decision. The Committee for assisting the Return of Displaced Civilians shall maintain its headquarters in proximity to the headquarters of the Military Armistice Commission.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(3) The Committee for Assisting the Return of Displaced Civilians shall be dissolved by the Military Armistice Commission upon fulfillment of its mission.</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Article IV</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Recommendations to the Governments Concerned on Both Sides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60. In order to insure the peaceful settlement of the Korean question, the military Commanders of both sides hereby recommend to the governments of the countries concerned on both sides that, within three (3) months after the Armistice Agreement is signed and becomes effective, a political conference of a higher level of both sides be held by representatives appointed respectively to settle through negotiation the questions of the withdrawal of all foreign forces from Korea, the peaceful settlement of the Korean question, etc.</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Article V</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Miscellaneous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61. Amendments and additions to this Armistice Agreement must be mutually agreed to by the Commanders of the opposing sides.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62. The Articles and Paragraphs of this Armistice Agreement shall remain in effect until expressly superseded either by mutually acceptable amendments and additions or by provision in an appropriate agreement for a peaceful settlement at a political level between both sides.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63. All of the provisions of this Armistice Agreement, other than Paragraph 12, shall become effective at 2200 hours on 27 July 1953.</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proofErr w:type="gramStart"/>
      <w:r w:rsidRPr="0048542E">
        <w:rPr>
          <w:rFonts w:asciiTheme="minorHAnsi" w:hAnsiTheme="minorHAnsi" w:cs="Arial"/>
          <w:color w:val="000000"/>
        </w:rPr>
        <w:t>Done at Panmunjom, Korea at 10:00 hours on the 27th day of July 1953, in English, Korean and Chinese, all texts being equally authentic.</w:t>
      </w:r>
      <w:proofErr w:type="gramEnd"/>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NAM IL</w:t>
      </w:r>
      <w:r w:rsidRPr="0048542E">
        <w:rPr>
          <w:rFonts w:asciiTheme="minorHAnsi" w:hAnsiTheme="minorHAnsi" w:cs="Arial"/>
          <w:color w:val="000000"/>
        </w:rPr>
        <w:br/>
        <w:t>___________________________________</w:t>
      </w:r>
      <w:r w:rsidRPr="0048542E">
        <w:rPr>
          <w:rFonts w:asciiTheme="minorHAnsi" w:hAnsiTheme="minorHAnsi" w:cs="Arial"/>
          <w:color w:val="000000"/>
        </w:rPr>
        <w:br/>
        <w:t>General, Korea People's Army</w:t>
      </w:r>
      <w:r w:rsidRPr="0048542E">
        <w:rPr>
          <w:rFonts w:asciiTheme="minorHAnsi" w:hAnsiTheme="minorHAnsi" w:cs="Arial"/>
          <w:color w:val="000000"/>
        </w:rPr>
        <w:br/>
        <w:t>Senior Delegate,</w:t>
      </w:r>
      <w:r w:rsidRPr="0048542E">
        <w:rPr>
          <w:rStyle w:val="apple-converted-space"/>
          <w:rFonts w:asciiTheme="minorHAnsi" w:hAnsiTheme="minorHAnsi" w:cs="Arial"/>
          <w:color w:val="000000"/>
        </w:rPr>
        <w:t> </w:t>
      </w:r>
      <w:r w:rsidRPr="0048542E">
        <w:rPr>
          <w:rFonts w:asciiTheme="minorHAnsi" w:hAnsiTheme="minorHAnsi" w:cs="Arial"/>
          <w:color w:val="000000"/>
        </w:rPr>
        <w:br/>
        <w:t>Delegation of the Korean People's Army</w:t>
      </w:r>
      <w:r w:rsidRPr="0048542E">
        <w:rPr>
          <w:rFonts w:asciiTheme="minorHAnsi" w:hAnsiTheme="minorHAnsi" w:cs="Arial"/>
          <w:color w:val="000000"/>
        </w:rPr>
        <w:br/>
        <w:t>and the Chinese People's Volunteers</w:t>
      </w:r>
    </w:p>
    <w:p w:rsidR="0048542E" w:rsidRPr="0048542E" w:rsidRDefault="0048542E" w:rsidP="0048542E">
      <w:pPr>
        <w:pStyle w:val="NormalWeb"/>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r w:rsidRPr="0048542E">
        <w:rPr>
          <w:rFonts w:asciiTheme="minorHAnsi" w:hAnsiTheme="minorHAnsi" w:cs="Arial"/>
          <w:color w:val="000000"/>
        </w:rPr>
        <w:t>WILLIAM K. HARRISON, JR.</w:t>
      </w:r>
      <w:r w:rsidRPr="0048542E">
        <w:rPr>
          <w:rStyle w:val="apple-converted-space"/>
          <w:rFonts w:asciiTheme="minorHAnsi" w:hAnsiTheme="minorHAnsi" w:cs="Arial"/>
          <w:color w:val="000000"/>
        </w:rPr>
        <w:t> </w:t>
      </w:r>
      <w:r w:rsidRPr="0048542E">
        <w:rPr>
          <w:rFonts w:asciiTheme="minorHAnsi" w:hAnsiTheme="minorHAnsi" w:cs="Arial"/>
          <w:color w:val="000000"/>
        </w:rPr>
        <w:br/>
        <w:t>___________________________________</w:t>
      </w:r>
      <w:r w:rsidRPr="0048542E">
        <w:rPr>
          <w:rFonts w:asciiTheme="minorHAnsi" w:hAnsiTheme="minorHAnsi" w:cs="Arial"/>
          <w:color w:val="000000"/>
        </w:rPr>
        <w:br/>
        <w:t>Lieutenant General, United States Army</w:t>
      </w:r>
      <w:r w:rsidRPr="0048542E">
        <w:rPr>
          <w:rFonts w:asciiTheme="minorHAnsi" w:hAnsiTheme="minorHAnsi" w:cs="Arial"/>
          <w:color w:val="000000"/>
        </w:rPr>
        <w:br/>
        <w:t>Senior Delegate</w:t>
      </w:r>
      <w:proofErr w:type="gramStart"/>
      <w:r w:rsidRPr="0048542E">
        <w:rPr>
          <w:rFonts w:asciiTheme="minorHAnsi" w:hAnsiTheme="minorHAnsi" w:cs="Arial"/>
          <w:color w:val="000000"/>
        </w:rPr>
        <w:t>,</w:t>
      </w:r>
      <w:proofErr w:type="gramEnd"/>
      <w:r w:rsidRPr="0048542E">
        <w:rPr>
          <w:rFonts w:asciiTheme="minorHAnsi" w:hAnsiTheme="minorHAnsi" w:cs="Arial"/>
          <w:color w:val="000000"/>
        </w:rPr>
        <w:br/>
        <w:t>United Nations Command Delegation</w:t>
      </w:r>
      <w:r w:rsidRPr="0048542E">
        <w:rPr>
          <w:rStyle w:val="apple-converted-space"/>
          <w:rFonts w:asciiTheme="minorHAnsi" w:hAnsiTheme="minorHAnsi" w:cs="Arial"/>
          <w:color w:val="000000"/>
        </w:rPr>
        <w:t> </w:t>
      </w:r>
    </w:p>
    <w:p w:rsidR="0048542E" w:rsidRPr="0048542E" w:rsidRDefault="0048542E" w:rsidP="0048542E">
      <w:pPr>
        <w:pStyle w:val="smalltext"/>
        <w:shd w:val="clear" w:color="auto" w:fill="FFFFFF"/>
        <w:tabs>
          <w:tab w:val="left" w:pos="-720"/>
        </w:tabs>
        <w:spacing w:before="0" w:beforeAutospacing="0" w:after="195" w:afterAutospacing="0" w:line="311" w:lineRule="atLeast"/>
        <w:ind w:left="-720" w:right="-720"/>
        <w:rPr>
          <w:rFonts w:asciiTheme="minorHAnsi" w:hAnsiTheme="minorHAnsi" w:cs="Arial"/>
          <w:color w:val="000000"/>
        </w:rPr>
      </w:pPr>
      <w:proofErr w:type="gramStart"/>
      <w:r w:rsidRPr="0048542E">
        <w:rPr>
          <w:rFonts w:asciiTheme="minorHAnsi" w:hAnsiTheme="minorHAnsi" w:cs="Arial"/>
          <w:i/>
          <w:iCs/>
          <w:color w:val="000000"/>
        </w:rPr>
        <w:t xml:space="preserve">Transcription courtesy of </w:t>
      </w:r>
      <w:proofErr w:type="spellStart"/>
      <w:r w:rsidRPr="0048542E">
        <w:rPr>
          <w:rFonts w:asciiTheme="minorHAnsi" w:hAnsiTheme="minorHAnsi" w:cs="Arial"/>
          <w:i/>
          <w:iCs/>
          <w:color w:val="000000"/>
        </w:rPr>
        <w:t>the</w:t>
      </w:r>
      <w:hyperlink r:id="rId4" w:tgtFrame="new_window" w:history="1">
        <w:r w:rsidRPr="0048542E">
          <w:rPr>
            <w:rStyle w:val="Hyperlink"/>
            <w:rFonts w:asciiTheme="minorHAnsi" w:hAnsiTheme="minorHAnsi" w:cs="Arial"/>
            <w:i/>
            <w:iCs/>
          </w:rPr>
          <w:t>FindLaw</w:t>
        </w:r>
        <w:proofErr w:type="spellEnd"/>
      </w:hyperlink>
      <w:r w:rsidRPr="0048542E">
        <w:rPr>
          <w:rStyle w:val="apple-converted-space"/>
          <w:rFonts w:asciiTheme="minorHAnsi" w:hAnsiTheme="minorHAnsi" w:cs="Arial"/>
          <w:i/>
          <w:iCs/>
          <w:color w:val="000000"/>
        </w:rPr>
        <w:t> </w:t>
      </w:r>
      <w:r w:rsidRPr="0048542E">
        <w:rPr>
          <w:rFonts w:asciiTheme="minorHAnsi" w:hAnsiTheme="minorHAnsi" w:cs="Arial"/>
          <w:i/>
          <w:iCs/>
          <w:color w:val="000000"/>
        </w:rPr>
        <w:t>website.</w:t>
      </w:r>
      <w:proofErr w:type="gramEnd"/>
    </w:p>
    <w:p w:rsidR="0048542E" w:rsidRPr="0048542E" w:rsidRDefault="0048542E" w:rsidP="0048542E">
      <w:pPr>
        <w:pStyle w:val="NoSpacing"/>
        <w:ind w:left="-720" w:right="-720"/>
        <w:rPr>
          <w:sz w:val="24"/>
        </w:rPr>
      </w:pPr>
    </w:p>
    <w:sectPr w:rsidR="0048542E"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2879F0"/>
    <w:rsid w:val="002B26C5"/>
    <w:rsid w:val="0048542E"/>
    <w:rsid w:val="005C463D"/>
    <w:rsid w:val="00612E09"/>
    <w:rsid w:val="00710C6C"/>
    <w:rsid w:val="00797A76"/>
    <w:rsid w:val="00883850"/>
    <w:rsid w:val="00C91174"/>
    <w:rsid w:val="00D24412"/>
    <w:rsid w:val="00F3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d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7567</Words>
  <Characters>43135</Characters>
  <Application>Microsoft Office Word</Application>
  <DocSecurity>0</DocSecurity>
  <Lines>359</Lines>
  <Paragraphs>101</Paragraphs>
  <ScaleCrop>false</ScaleCrop>
  <Company>Wake County Schools</Company>
  <LinksUpToDate>false</LinksUpToDate>
  <CharactersWithSpaces>50601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2015-02-04T15:54:00Z</dcterms:created>
  <dcterms:modified xsi:type="dcterms:W3CDTF">2015-02-04T15:54:00Z</dcterms:modified>
</cp:coreProperties>
</file>