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E5" w:rsidRPr="00AC7EE0" w:rsidRDefault="00825D11" w:rsidP="00AC7EE0">
      <w:pPr>
        <w:pStyle w:val="NoSpacing"/>
        <w:ind w:left="-720" w:right="-720"/>
        <w:jc w:val="center"/>
        <w:rPr>
          <w:b/>
          <w:sz w:val="32"/>
          <w:szCs w:val="32"/>
        </w:rPr>
      </w:pPr>
      <w:r>
        <w:rPr>
          <w:b/>
          <w:sz w:val="32"/>
          <w:szCs w:val="32"/>
        </w:rPr>
        <w:t xml:space="preserve">MAJOR BATTLE OF </w:t>
      </w:r>
      <w:r w:rsidR="00AC7EE0" w:rsidRPr="00AC7EE0">
        <w:rPr>
          <w:b/>
          <w:sz w:val="32"/>
          <w:szCs w:val="32"/>
        </w:rPr>
        <w:t>WORLD WAR II</w:t>
      </w:r>
    </w:p>
    <w:p w:rsidR="007053DF" w:rsidRPr="00B257C5" w:rsidRDefault="007053DF" w:rsidP="00766062">
      <w:pPr>
        <w:pStyle w:val="NoSpacing"/>
        <w:ind w:left="-720" w:right="-720"/>
        <w:rPr>
          <w:sz w:val="25"/>
          <w:szCs w:val="25"/>
        </w:rPr>
      </w:pPr>
    </w:p>
    <w:p w:rsidR="00BD7217" w:rsidRDefault="00825D11" w:rsidP="00825D11">
      <w:pPr>
        <w:pStyle w:val="NoSpacing"/>
        <w:ind w:left="-900" w:right="-990" w:firstLine="180"/>
        <w:jc w:val="both"/>
        <w:rPr>
          <w:sz w:val="26"/>
          <w:szCs w:val="26"/>
        </w:rPr>
      </w:pPr>
      <w:r>
        <w:rPr>
          <w:sz w:val="26"/>
          <w:szCs w:val="26"/>
        </w:rPr>
        <w:t>Axis Powers Make Early Gains: 1939-1941</w:t>
      </w:r>
    </w:p>
    <w:p w:rsidR="00825D11" w:rsidRDefault="00825D11" w:rsidP="00825D11">
      <w:pPr>
        <w:pStyle w:val="NoSpacing"/>
        <w:ind w:left="-900" w:right="-990" w:firstLine="180"/>
        <w:jc w:val="both"/>
        <w:rPr>
          <w:sz w:val="26"/>
          <w:szCs w:val="26"/>
        </w:rPr>
      </w:pPr>
      <w:r>
        <w:rPr>
          <w:sz w:val="26"/>
          <w:szCs w:val="26"/>
        </w:rPr>
        <w:tab/>
        <w:t>Two days after Adolf Hitler ordered his armies into Poland, Great Britain, and France declared war on Germany.  The British and French thereby ended their policy of appeasement, which for five years had enabled Hitler to seize territory in Eastern Europe without opposition.  But before the British and French could send help to Poland, the German “blitzkrieg” overran the country with tanks, infantrymen, dive bombers, and other aircraft.</w:t>
      </w:r>
    </w:p>
    <w:p w:rsidR="00825D11" w:rsidRDefault="00825D11" w:rsidP="00825D11">
      <w:pPr>
        <w:pStyle w:val="NoSpacing"/>
        <w:ind w:left="-900" w:right="-990" w:firstLine="180"/>
        <w:jc w:val="both"/>
        <w:rPr>
          <w:sz w:val="26"/>
          <w:szCs w:val="26"/>
        </w:rPr>
      </w:pPr>
      <w:r>
        <w:rPr>
          <w:sz w:val="26"/>
          <w:szCs w:val="26"/>
        </w:rPr>
        <w:tab/>
        <w:t xml:space="preserve">After the fall of Poland, the German war machine swept through northern and </w:t>
      </w:r>
      <w:proofErr w:type="gramStart"/>
      <w:r>
        <w:rPr>
          <w:sz w:val="26"/>
          <w:szCs w:val="26"/>
        </w:rPr>
        <w:t>western</w:t>
      </w:r>
      <w:proofErr w:type="gramEnd"/>
      <w:r>
        <w:rPr>
          <w:sz w:val="26"/>
          <w:szCs w:val="26"/>
        </w:rPr>
        <w:t xml:space="preserve"> Europe.  Denmark and Norway </w:t>
      </w:r>
      <w:proofErr w:type="gramStart"/>
      <w:r>
        <w:rPr>
          <w:sz w:val="26"/>
          <w:szCs w:val="26"/>
        </w:rPr>
        <w:t>surrendere</w:t>
      </w:r>
      <w:r w:rsidR="00A32122">
        <w:rPr>
          <w:sz w:val="26"/>
          <w:szCs w:val="26"/>
        </w:rPr>
        <w:t>d,</w:t>
      </w:r>
      <w:proofErr w:type="gramEnd"/>
      <w:r w:rsidR="00A32122">
        <w:rPr>
          <w:sz w:val="26"/>
          <w:szCs w:val="26"/>
        </w:rPr>
        <w:t xml:space="preserve"> then Belgium, Luxembourg, and the Netherlands.  Allied forces in France found themselves in a desperate situation.  With German armies closing in, the Allies retreated to Dunkirk, a port city along the northern coast of France.  From there, more than 300,000 British, French, and Belgian troops managed to escape</w:t>
      </w:r>
    </w:p>
    <w:p w:rsidR="00BD7217" w:rsidRPr="009B6FD1" w:rsidRDefault="00BD7217" w:rsidP="00766062">
      <w:pPr>
        <w:pStyle w:val="NoSpacing"/>
        <w:ind w:left="-720" w:right="-720"/>
        <w:rPr>
          <w:sz w:val="26"/>
          <w:szCs w:val="26"/>
        </w:rPr>
      </w:pPr>
    </w:p>
    <w:sectPr w:rsidR="00BD7217" w:rsidRPr="009B6FD1" w:rsidSect="009B6FD1">
      <w:pgSz w:w="12240" w:h="15840"/>
      <w:pgMar w:top="45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E0" w:rsidRDefault="00AC7EE0" w:rsidP="00AC7EE0">
      <w:pPr>
        <w:spacing w:after="0" w:line="240" w:lineRule="auto"/>
      </w:pPr>
      <w:r>
        <w:separator/>
      </w:r>
    </w:p>
  </w:endnote>
  <w:endnote w:type="continuationSeparator" w:id="0">
    <w:p w:rsidR="00AC7EE0" w:rsidRDefault="00AC7EE0" w:rsidP="00AC7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E0" w:rsidRDefault="00AC7EE0" w:rsidP="00AC7EE0">
      <w:pPr>
        <w:spacing w:after="0" w:line="240" w:lineRule="auto"/>
      </w:pPr>
      <w:r>
        <w:separator/>
      </w:r>
    </w:p>
  </w:footnote>
  <w:footnote w:type="continuationSeparator" w:id="0">
    <w:p w:rsidR="00AC7EE0" w:rsidRDefault="00AC7EE0" w:rsidP="00AC7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82C"/>
    <w:multiLevelType w:val="hybridMultilevel"/>
    <w:tmpl w:val="5EF2DED6"/>
    <w:lvl w:ilvl="0" w:tplc="BA8E8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004922"/>
    <w:multiLevelType w:val="hybridMultilevel"/>
    <w:tmpl w:val="7A06B6F8"/>
    <w:lvl w:ilvl="0" w:tplc="A53C8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755475"/>
    <w:multiLevelType w:val="hybridMultilevel"/>
    <w:tmpl w:val="F5BE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90590"/>
    <w:multiLevelType w:val="hybridMultilevel"/>
    <w:tmpl w:val="6EA04A54"/>
    <w:lvl w:ilvl="0" w:tplc="592416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C239AE"/>
    <w:multiLevelType w:val="hybridMultilevel"/>
    <w:tmpl w:val="A90A7D80"/>
    <w:lvl w:ilvl="0" w:tplc="C1E4CA2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A2E7010"/>
    <w:multiLevelType w:val="hybridMultilevel"/>
    <w:tmpl w:val="7668E364"/>
    <w:lvl w:ilvl="0" w:tplc="AAD07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12675D"/>
    <w:multiLevelType w:val="hybridMultilevel"/>
    <w:tmpl w:val="14A66666"/>
    <w:lvl w:ilvl="0" w:tplc="CEFAE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A31874"/>
    <w:multiLevelType w:val="hybridMultilevel"/>
    <w:tmpl w:val="1090B3DE"/>
    <w:lvl w:ilvl="0" w:tplc="54664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6"/>
  <w:proofState w:spelling="clean" w:grammar="clean"/>
  <w:defaultTabStop w:val="720"/>
  <w:characterSpacingControl w:val="doNotCompress"/>
  <w:footnotePr>
    <w:footnote w:id="-1"/>
    <w:footnote w:id="0"/>
  </w:footnotePr>
  <w:endnotePr>
    <w:endnote w:id="-1"/>
    <w:endnote w:id="0"/>
  </w:endnotePr>
  <w:compat/>
  <w:rsids>
    <w:rsidRoot w:val="00AC7EE0"/>
    <w:rsid w:val="00040488"/>
    <w:rsid w:val="001410BD"/>
    <w:rsid w:val="00271B80"/>
    <w:rsid w:val="002A22A3"/>
    <w:rsid w:val="00321158"/>
    <w:rsid w:val="003974E5"/>
    <w:rsid w:val="0050351C"/>
    <w:rsid w:val="006A108F"/>
    <w:rsid w:val="007053DF"/>
    <w:rsid w:val="00720A4B"/>
    <w:rsid w:val="00766062"/>
    <w:rsid w:val="00825D11"/>
    <w:rsid w:val="009B6FD1"/>
    <w:rsid w:val="00A32122"/>
    <w:rsid w:val="00A60FAC"/>
    <w:rsid w:val="00AC7EE0"/>
    <w:rsid w:val="00B257C5"/>
    <w:rsid w:val="00BD7217"/>
    <w:rsid w:val="00CF03D9"/>
    <w:rsid w:val="00EB4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strokecolor="none"/>
    </o:shapedefaults>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33"/>
        <o:r id="V:Rule10" type="connector" idref="#_x0000_s1034"/>
        <o:r id="V:Rule11" type="connector" idref="#_x0000_s1035"/>
        <o:r id="V:Rule12" type="connector" idref="#_x0000_s1036"/>
        <o:r id="V:Rule14" type="connector" idref="#_x0000_s1037"/>
        <o:r id="V:Rule16" type="connector" idref="#_x0000_s1038"/>
        <o:r id="V:Rule17" type="connector" idref="#_x0000_s1039"/>
        <o:r id="V:Rule18" type="connector" idref="#_x0000_s1040"/>
        <o:r id="V:Rule19" type="connector" idref="#_x0000_s1041"/>
        <o:r id="V:Rule20" type="connector" idref="#_x0000_s1042"/>
        <o:r id="V:Rule22" type="connector" idref="#_x0000_s1043"/>
        <o:r id="V:Rule24" type="connector" idref="#_x0000_s1044"/>
        <o:r id="V:Rule26" type="connector" idref="#_x0000_s1045"/>
        <o:r id="V:Rule28" type="connector" idref="#_x0000_s1046"/>
        <o:r id="V:Rule30" type="connector" idref="#_x0000_s1047"/>
        <o:r id="V:Rule32" type="connector" idref="#_x0000_s1048"/>
        <o:r id="V:Rule34" type="connector" idref="#_x0000_s1049"/>
        <o:r id="V:Rule36" type="connector" idref="#_x0000_s1050"/>
        <o:r id="V:Rule38" type="connector" idref="#_x0000_s1051"/>
        <o:r id="V:Rule40" type="connector" idref="#_x0000_s1052"/>
        <o:r id="V:Rule42" type="connector" idref="#_x0000_s1053"/>
        <o:r id="V:Rule44" type="connector" idref="#_x0000_s1054"/>
        <o:r id="V:Rule4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EE0"/>
    <w:pPr>
      <w:spacing w:after="0" w:line="240" w:lineRule="auto"/>
    </w:pPr>
  </w:style>
  <w:style w:type="paragraph" w:styleId="Header">
    <w:name w:val="header"/>
    <w:basedOn w:val="Normal"/>
    <w:link w:val="HeaderChar"/>
    <w:uiPriority w:val="99"/>
    <w:semiHidden/>
    <w:unhideWhenUsed/>
    <w:rsid w:val="00AC7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EE0"/>
  </w:style>
  <w:style w:type="paragraph" w:styleId="Footer">
    <w:name w:val="footer"/>
    <w:basedOn w:val="Normal"/>
    <w:link w:val="FooterChar"/>
    <w:uiPriority w:val="99"/>
    <w:semiHidden/>
    <w:unhideWhenUsed/>
    <w:rsid w:val="00AC7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EE0"/>
  </w:style>
  <w:style w:type="paragraph" w:styleId="BalloonText">
    <w:name w:val="Balloon Text"/>
    <w:basedOn w:val="Normal"/>
    <w:link w:val="BalloonTextChar"/>
    <w:uiPriority w:val="99"/>
    <w:semiHidden/>
    <w:unhideWhenUsed/>
    <w:rsid w:val="00CF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2014-12-18T19:18:00Z</dcterms:created>
  <dcterms:modified xsi:type="dcterms:W3CDTF">2014-12-18T19:18:00Z</dcterms:modified>
</cp:coreProperties>
</file>