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1E" w:rsidRPr="00E418B3" w:rsidRDefault="00D51FCA" w:rsidP="00E418B3">
      <w:pPr>
        <w:pStyle w:val="NoSpacing"/>
        <w:ind w:left="-720" w:right="-720"/>
        <w:jc w:val="center"/>
        <w:rPr>
          <w:b/>
          <w:sz w:val="40"/>
          <w:szCs w:val="40"/>
        </w:rPr>
      </w:pPr>
      <w:r w:rsidRPr="00E418B3">
        <w:rPr>
          <w:b/>
          <w:sz w:val="40"/>
          <w:szCs w:val="40"/>
        </w:rPr>
        <w:t>THE GROWTH OF CITIES</w:t>
      </w:r>
    </w:p>
    <w:p w:rsidR="00D51FCA" w:rsidRPr="00E418B3" w:rsidRDefault="00D51FCA" w:rsidP="00D51FCA">
      <w:pPr>
        <w:pStyle w:val="NoSpacing"/>
        <w:ind w:left="-720" w:right="-720"/>
        <w:rPr>
          <w:sz w:val="26"/>
          <w:szCs w:val="26"/>
        </w:rPr>
      </w:pPr>
    </w:p>
    <w:p w:rsidR="00D51FCA" w:rsidRPr="00E418B3" w:rsidRDefault="00D51FCA" w:rsidP="00D51FCA">
      <w:pPr>
        <w:pStyle w:val="NoSpacing"/>
        <w:ind w:left="-720" w:right="-720"/>
        <w:rPr>
          <w:sz w:val="26"/>
          <w:szCs w:val="26"/>
        </w:rPr>
      </w:pPr>
      <w:r w:rsidRPr="00E418B3">
        <w:rPr>
          <w:sz w:val="26"/>
          <w:szCs w:val="26"/>
        </w:rPr>
        <w:tab/>
        <w:t>The population of American cities grew rapidly in the late 1800s and early 1900s.  This happened for two main reasons.  First, large numbers of immigrants poured into the United States from southern and eastern Europe during the New Immigration.  Most of these newcomers settled in Chicago, Cleveland, New York, Philadelphia, Buffalo, and other urban areas.  It was also during these years that millions of people moved from rural areas to the cities.  They hoped to find jobs and improve their standard of living.  Many farm workers had been put out of work by newly invented farm machinery which did much of the labor formerly done by hand.  In the cities, the expansion of business and industry during the “Machine Age” created millions of new jobs for the immigrants and former farm workers.</w:t>
      </w:r>
    </w:p>
    <w:p w:rsidR="00D51FCA" w:rsidRPr="00E418B3" w:rsidRDefault="00D51FCA" w:rsidP="00D51FCA">
      <w:pPr>
        <w:pStyle w:val="NoSpacing"/>
        <w:ind w:left="-720" w:right="-720"/>
        <w:rPr>
          <w:sz w:val="26"/>
          <w:szCs w:val="26"/>
        </w:rPr>
      </w:pPr>
      <w:r w:rsidRPr="00E418B3">
        <w:rPr>
          <w:sz w:val="26"/>
          <w:szCs w:val="26"/>
        </w:rPr>
        <w:tab/>
        <w:t>In 1865, only 20% of the people in the United States lived in urban areas.  By 1910, this figure jumped to nearly 50%.  New York City had more than 6 million people.  Chicago, Philadelphia, and Boston passed the one million mark.  A total of 78 cities in 1900 had a population of 50,000 or more, compared to just 16 in 1860.  Such rapid urban growth was made possible by the expansion of the country’s railroad system, which enabled farmers to ship huge quantities of food to the cites.</w:t>
      </w:r>
    </w:p>
    <w:p w:rsidR="00D51FCA" w:rsidRPr="00E418B3" w:rsidRDefault="00D51FCA" w:rsidP="00D51FCA">
      <w:pPr>
        <w:pStyle w:val="NoSpacing"/>
        <w:ind w:left="-720" w:right="-720"/>
        <w:rPr>
          <w:sz w:val="26"/>
          <w:szCs w:val="26"/>
        </w:rPr>
      </w:pPr>
    </w:p>
    <w:p w:rsidR="00D51FCA" w:rsidRPr="00E418B3" w:rsidRDefault="00D51FCA" w:rsidP="00D51FCA">
      <w:pPr>
        <w:pStyle w:val="NoSpacing"/>
        <w:ind w:left="-720" w:right="-720"/>
        <w:rPr>
          <w:b/>
          <w:sz w:val="26"/>
          <w:szCs w:val="26"/>
        </w:rPr>
      </w:pPr>
      <w:r w:rsidRPr="00E418B3">
        <w:rPr>
          <w:b/>
          <w:sz w:val="26"/>
          <w:szCs w:val="26"/>
        </w:rPr>
        <w:t>The Ten Largest Cities: 1850-1910</w:t>
      </w:r>
    </w:p>
    <w:tbl>
      <w:tblPr>
        <w:tblStyle w:val="TableGrid"/>
        <w:tblW w:w="11088" w:type="dxa"/>
        <w:tblInd w:w="-720" w:type="dxa"/>
        <w:tblLook w:val="04A0"/>
      </w:tblPr>
      <w:tblGrid>
        <w:gridCol w:w="3618"/>
        <w:gridCol w:w="3510"/>
        <w:gridCol w:w="3960"/>
      </w:tblGrid>
      <w:tr w:rsidR="00D51FCA" w:rsidRPr="00E418B3" w:rsidTr="00E418B3">
        <w:tc>
          <w:tcPr>
            <w:tcW w:w="3618" w:type="dxa"/>
            <w:shd w:val="clear" w:color="auto" w:fill="D9D9D9" w:themeFill="background1" w:themeFillShade="D9"/>
          </w:tcPr>
          <w:p w:rsidR="00D51FCA" w:rsidRPr="00E418B3" w:rsidRDefault="00D51FCA" w:rsidP="00D51FCA">
            <w:pPr>
              <w:pStyle w:val="NoSpacing"/>
              <w:jc w:val="center"/>
              <w:rPr>
                <w:b/>
                <w:sz w:val="26"/>
                <w:szCs w:val="26"/>
              </w:rPr>
            </w:pPr>
            <w:r w:rsidRPr="00E418B3">
              <w:rPr>
                <w:b/>
                <w:sz w:val="26"/>
                <w:szCs w:val="26"/>
              </w:rPr>
              <w:t>1850</w:t>
            </w:r>
          </w:p>
        </w:tc>
        <w:tc>
          <w:tcPr>
            <w:tcW w:w="3510" w:type="dxa"/>
            <w:shd w:val="clear" w:color="auto" w:fill="D9D9D9" w:themeFill="background1" w:themeFillShade="D9"/>
          </w:tcPr>
          <w:p w:rsidR="00D51FCA" w:rsidRPr="00E418B3" w:rsidRDefault="00D51FCA" w:rsidP="00D51FCA">
            <w:pPr>
              <w:pStyle w:val="NoSpacing"/>
              <w:jc w:val="center"/>
              <w:rPr>
                <w:b/>
                <w:sz w:val="26"/>
                <w:szCs w:val="26"/>
              </w:rPr>
            </w:pPr>
            <w:r w:rsidRPr="00E418B3">
              <w:rPr>
                <w:b/>
                <w:sz w:val="26"/>
                <w:szCs w:val="26"/>
              </w:rPr>
              <w:t>1880</w:t>
            </w:r>
          </w:p>
        </w:tc>
        <w:tc>
          <w:tcPr>
            <w:tcW w:w="3960" w:type="dxa"/>
            <w:shd w:val="clear" w:color="auto" w:fill="D9D9D9" w:themeFill="background1" w:themeFillShade="D9"/>
          </w:tcPr>
          <w:p w:rsidR="00D51FCA" w:rsidRPr="00E418B3" w:rsidRDefault="00D51FCA" w:rsidP="00D51FCA">
            <w:pPr>
              <w:pStyle w:val="NoSpacing"/>
              <w:jc w:val="center"/>
              <w:rPr>
                <w:b/>
                <w:sz w:val="26"/>
                <w:szCs w:val="26"/>
              </w:rPr>
            </w:pPr>
            <w:r w:rsidRPr="00E418B3">
              <w:rPr>
                <w:b/>
                <w:sz w:val="26"/>
                <w:szCs w:val="26"/>
              </w:rPr>
              <w:t>1910</w:t>
            </w:r>
          </w:p>
        </w:tc>
      </w:tr>
      <w:tr w:rsidR="00D51FCA" w:rsidRPr="00E418B3" w:rsidTr="00E418B3">
        <w:tc>
          <w:tcPr>
            <w:tcW w:w="3618" w:type="dxa"/>
          </w:tcPr>
          <w:p w:rsidR="00D51FCA" w:rsidRPr="00E418B3" w:rsidRDefault="00D51FCA" w:rsidP="00D51FCA">
            <w:pPr>
              <w:pStyle w:val="NoSpacing"/>
              <w:numPr>
                <w:ilvl w:val="0"/>
                <w:numId w:val="1"/>
              </w:numPr>
              <w:ind w:left="360" w:right="-720"/>
              <w:rPr>
                <w:b/>
                <w:sz w:val="26"/>
                <w:szCs w:val="26"/>
              </w:rPr>
            </w:pPr>
            <w:r w:rsidRPr="00E418B3">
              <w:rPr>
                <w:b/>
                <w:sz w:val="26"/>
                <w:szCs w:val="26"/>
              </w:rPr>
              <w:t>New York, New York</w:t>
            </w:r>
          </w:p>
          <w:p w:rsidR="0036041F" w:rsidRPr="00E418B3" w:rsidRDefault="0036041F" w:rsidP="0036041F">
            <w:pPr>
              <w:pStyle w:val="NoSpacing"/>
              <w:ind w:left="360" w:right="-720"/>
              <w:rPr>
                <w:sz w:val="26"/>
                <w:szCs w:val="26"/>
              </w:rPr>
            </w:pPr>
            <w:r w:rsidRPr="00E418B3">
              <w:rPr>
                <w:sz w:val="26"/>
                <w:szCs w:val="26"/>
              </w:rPr>
              <w:t>620,000</w:t>
            </w:r>
          </w:p>
          <w:p w:rsidR="00D51FCA" w:rsidRPr="00E418B3" w:rsidRDefault="00D51FCA" w:rsidP="00D51FCA">
            <w:pPr>
              <w:pStyle w:val="NoSpacing"/>
              <w:numPr>
                <w:ilvl w:val="0"/>
                <w:numId w:val="1"/>
              </w:numPr>
              <w:ind w:left="360" w:right="-720"/>
              <w:rPr>
                <w:b/>
                <w:sz w:val="26"/>
                <w:szCs w:val="26"/>
              </w:rPr>
            </w:pPr>
            <w:r w:rsidRPr="00E418B3">
              <w:rPr>
                <w:b/>
                <w:sz w:val="26"/>
                <w:szCs w:val="26"/>
              </w:rPr>
              <w:t>Philadelphia, Pennsylvania</w:t>
            </w:r>
          </w:p>
          <w:p w:rsidR="0036041F" w:rsidRPr="00E418B3" w:rsidRDefault="0036041F" w:rsidP="0036041F">
            <w:pPr>
              <w:pStyle w:val="NoSpacing"/>
              <w:ind w:left="360" w:right="-720"/>
              <w:rPr>
                <w:sz w:val="26"/>
                <w:szCs w:val="26"/>
              </w:rPr>
            </w:pPr>
            <w:r w:rsidRPr="00E418B3">
              <w:rPr>
                <w:sz w:val="26"/>
                <w:szCs w:val="26"/>
              </w:rPr>
              <w:t>360,000</w:t>
            </w:r>
          </w:p>
          <w:p w:rsidR="00D51FCA" w:rsidRPr="00E418B3" w:rsidRDefault="00D51FCA" w:rsidP="00D51FCA">
            <w:pPr>
              <w:pStyle w:val="NoSpacing"/>
              <w:numPr>
                <w:ilvl w:val="0"/>
                <w:numId w:val="1"/>
              </w:numPr>
              <w:ind w:left="360" w:right="-720"/>
              <w:rPr>
                <w:b/>
                <w:sz w:val="26"/>
                <w:szCs w:val="26"/>
              </w:rPr>
            </w:pPr>
            <w:r w:rsidRPr="00E418B3">
              <w:rPr>
                <w:b/>
                <w:sz w:val="26"/>
                <w:szCs w:val="26"/>
              </w:rPr>
              <w:t>Boston, Massachusetts</w:t>
            </w:r>
          </w:p>
          <w:p w:rsidR="0036041F" w:rsidRPr="00E418B3" w:rsidRDefault="0036041F" w:rsidP="0036041F">
            <w:pPr>
              <w:pStyle w:val="NoSpacing"/>
              <w:ind w:left="360" w:right="-720"/>
              <w:rPr>
                <w:sz w:val="26"/>
                <w:szCs w:val="26"/>
              </w:rPr>
            </w:pPr>
            <w:r w:rsidRPr="00E418B3">
              <w:rPr>
                <w:sz w:val="26"/>
                <w:szCs w:val="26"/>
              </w:rPr>
              <w:t>200,000</w:t>
            </w:r>
          </w:p>
          <w:p w:rsidR="00D51FCA" w:rsidRPr="00E418B3" w:rsidRDefault="00D51FCA" w:rsidP="00D51FCA">
            <w:pPr>
              <w:pStyle w:val="NoSpacing"/>
              <w:numPr>
                <w:ilvl w:val="0"/>
                <w:numId w:val="1"/>
              </w:numPr>
              <w:ind w:left="360" w:right="-720"/>
              <w:rPr>
                <w:b/>
                <w:sz w:val="26"/>
                <w:szCs w:val="26"/>
              </w:rPr>
            </w:pPr>
            <w:r w:rsidRPr="00E418B3">
              <w:rPr>
                <w:b/>
                <w:sz w:val="26"/>
                <w:szCs w:val="26"/>
              </w:rPr>
              <w:t>Baltimore, Maryland</w:t>
            </w:r>
          </w:p>
          <w:p w:rsidR="0036041F" w:rsidRPr="00E418B3" w:rsidRDefault="0036041F" w:rsidP="0036041F">
            <w:pPr>
              <w:pStyle w:val="NoSpacing"/>
              <w:ind w:left="360" w:right="-720"/>
              <w:rPr>
                <w:sz w:val="26"/>
                <w:szCs w:val="26"/>
              </w:rPr>
            </w:pPr>
            <w:r w:rsidRPr="00E418B3">
              <w:rPr>
                <w:sz w:val="26"/>
                <w:szCs w:val="26"/>
              </w:rPr>
              <w:t>170,000</w:t>
            </w:r>
          </w:p>
          <w:p w:rsidR="00D51FCA" w:rsidRPr="00E418B3" w:rsidRDefault="00D51FCA" w:rsidP="00D51FCA">
            <w:pPr>
              <w:pStyle w:val="NoSpacing"/>
              <w:numPr>
                <w:ilvl w:val="0"/>
                <w:numId w:val="1"/>
              </w:numPr>
              <w:ind w:left="360" w:right="-720"/>
              <w:rPr>
                <w:b/>
                <w:sz w:val="26"/>
                <w:szCs w:val="26"/>
              </w:rPr>
            </w:pPr>
            <w:r w:rsidRPr="00E418B3">
              <w:rPr>
                <w:b/>
                <w:sz w:val="26"/>
                <w:szCs w:val="26"/>
              </w:rPr>
              <w:t>Cincinnati, Ohio</w:t>
            </w:r>
          </w:p>
          <w:p w:rsidR="0036041F" w:rsidRPr="00E418B3" w:rsidRDefault="0036041F" w:rsidP="0036041F">
            <w:pPr>
              <w:pStyle w:val="NoSpacing"/>
              <w:ind w:left="360" w:right="-720"/>
              <w:rPr>
                <w:sz w:val="26"/>
                <w:szCs w:val="26"/>
              </w:rPr>
            </w:pPr>
            <w:r w:rsidRPr="00E418B3">
              <w:rPr>
                <w:sz w:val="26"/>
                <w:szCs w:val="26"/>
              </w:rPr>
              <w:t>130,000</w:t>
            </w:r>
          </w:p>
          <w:p w:rsidR="0036041F" w:rsidRPr="00E418B3" w:rsidRDefault="00D51FCA" w:rsidP="0036041F">
            <w:pPr>
              <w:pStyle w:val="NoSpacing"/>
              <w:numPr>
                <w:ilvl w:val="0"/>
                <w:numId w:val="1"/>
              </w:numPr>
              <w:ind w:left="360" w:right="-720"/>
              <w:rPr>
                <w:b/>
                <w:sz w:val="26"/>
                <w:szCs w:val="26"/>
              </w:rPr>
            </w:pPr>
            <w:r w:rsidRPr="00E418B3">
              <w:rPr>
                <w:b/>
                <w:sz w:val="26"/>
                <w:szCs w:val="26"/>
              </w:rPr>
              <w:t>New Orleans, Louisiana</w:t>
            </w:r>
          </w:p>
          <w:p w:rsidR="0036041F" w:rsidRPr="00E418B3" w:rsidRDefault="0036041F" w:rsidP="0036041F">
            <w:pPr>
              <w:pStyle w:val="NoSpacing"/>
              <w:ind w:left="360" w:right="-720"/>
              <w:rPr>
                <w:sz w:val="26"/>
                <w:szCs w:val="26"/>
              </w:rPr>
            </w:pPr>
            <w:r w:rsidRPr="00E418B3">
              <w:rPr>
                <w:sz w:val="26"/>
                <w:szCs w:val="26"/>
              </w:rPr>
              <w:t>130,000</w:t>
            </w:r>
          </w:p>
          <w:p w:rsidR="00D51FCA" w:rsidRPr="00E418B3" w:rsidRDefault="00D51FCA" w:rsidP="00D51FCA">
            <w:pPr>
              <w:pStyle w:val="NoSpacing"/>
              <w:numPr>
                <w:ilvl w:val="0"/>
                <w:numId w:val="1"/>
              </w:numPr>
              <w:ind w:left="360" w:right="-720"/>
              <w:rPr>
                <w:b/>
                <w:sz w:val="26"/>
                <w:szCs w:val="26"/>
              </w:rPr>
            </w:pPr>
            <w:r w:rsidRPr="00E418B3">
              <w:rPr>
                <w:b/>
                <w:sz w:val="26"/>
                <w:szCs w:val="26"/>
              </w:rPr>
              <w:t>St. Louis, Missouri</w:t>
            </w:r>
          </w:p>
          <w:p w:rsidR="0036041F" w:rsidRPr="00E418B3" w:rsidRDefault="0036041F" w:rsidP="0036041F">
            <w:pPr>
              <w:pStyle w:val="NoSpacing"/>
              <w:ind w:left="360" w:right="-720"/>
              <w:rPr>
                <w:sz w:val="26"/>
                <w:szCs w:val="26"/>
              </w:rPr>
            </w:pPr>
            <w:r w:rsidRPr="00E418B3">
              <w:rPr>
                <w:sz w:val="26"/>
                <w:szCs w:val="26"/>
              </w:rPr>
              <w:t>78,000</w:t>
            </w:r>
          </w:p>
          <w:p w:rsidR="00D51FCA" w:rsidRPr="00E418B3" w:rsidRDefault="00D51FCA" w:rsidP="00D51FCA">
            <w:pPr>
              <w:pStyle w:val="NoSpacing"/>
              <w:numPr>
                <w:ilvl w:val="0"/>
                <w:numId w:val="1"/>
              </w:numPr>
              <w:ind w:left="360" w:right="-720"/>
              <w:rPr>
                <w:b/>
                <w:sz w:val="26"/>
                <w:szCs w:val="26"/>
              </w:rPr>
            </w:pPr>
            <w:r w:rsidRPr="00E418B3">
              <w:rPr>
                <w:b/>
                <w:sz w:val="26"/>
                <w:szCs w:val="26"/>
              </w:rPr>
              <w:t>Pittsburgh, Pennsylvania</w:t>
            </w:r>
          </w:p>
          <w:p w:rsidR="0036041F" w:rsidRPr="00E418B3" w:rsidRDefault="0036041F" w:rsidP="0036041F">
            <w:pPr>
              <w:pStyle w:val="NoSpacing"/>
              <w:ind w:left="360" w:right="-720"/>
              <w:rPr>
                <w:sz w:val="26"/>
                <w:szCs w:val="26"/>
              </w:rPr>
            </w:pPr>
            <w:r w:rsidRPr="00E418B3">
              <w:rPr>
                <w:sz w:val="26"/>
                <w:szCs w:val="26"/>
              </w:rPr>
              <w:t>72,000</w:t>
            </w:r>
          </w:p>
          <w:p w:rsidR="00D51FCA" w:rsidRPr="00E418B3" w:rsidRDefault="00D51FCA" w:rsidP="00D51FCA">
            <w:pPr>
              <w:pStyle w:val="NoSpacing"/>
              <w:numPr>
                <w:ilvl w:val="0"/>
                <w:numId w:val="1"/>
              </w:numPr>
              <w:ind w:left="360" w:right="-720"/>
              <w:rPr>
                <w:b/>
                <w:sz w:val="26"/>
                <w:szCs w:val="26"/>
              </w:rPr>
            </w:pPr>
            <w:r w:rsidRPr="00E418B3">
              <w:rPr>
                <w:b/>
                <w:sz w:val="26"/>
                <w:szCs w:val="26"/>
              </w:rPr>
              <w:t>Louisville, Kentucky</w:t>
            </w:r>
          </w:p>
          <w:p w:rsidR="0036041F" w:rsidRPr="00E418B3" w:rsidRDefault="0036041F" w:rsidP="0036041F">
            <w:pPr>
              <w:pStyle w:val="NoSpacing"/>
              <w:ind w:left="360" w:right="-720"/>
              <w:rPr>
                <w:sz w:val="26"/>
                <w:szCs w:val="26"/>
              </w:rPr>
            </w:pPr>
            <w:r w:rsidRPr="00E418B3">
              <w:rPr>
                <w:sz w:val="26"/>
                <w:szCs w:val="26"/>
              </w:rPr>
              <w:t>51,000</w:t>
            </w:r>
          </w:p>
          <w:p w:rsidR="00D51FCA" w:rsidRPr="00E418B3" w:rsidRDefault="00D51FCA" w:rsidP="00D51FCA">
            <w:pPr>
              <w:pStyle w:val="NoSpacing"/>
              <w:numPr>
                <w:ilvl w:val="0"/>
                <w:numId w:val="1"/>
              </w:numPr>
              <w:ind w:left="360" w:right="-720"/>
              <w:rPr>
                <w:b/>
                <w:sz w:val="26"/>
                <w:szCs w:val="26"/>
              </w:rPr>
            </w:pPr>
            <w:r w:rsidRPr="00E418B3">
              <w:rPr>
                <w:b/>
                <w:sz w:val="26"/>
                <w:szCs w:val="26"/>
              </w:rPr>
              <w:t>Albany, New York</w:t>
            </w:r>
          </w:p>
          <w:p w:rsidR="0036041F" w:rsidRPr="00E418B3" w:rsidRDefault="0036041F" w:rsidP="0036041F">
            <w:pPr>
              <w:pStyle w:val="NoSpacing"/>
              <w:ind w:left="360" w:right="-720"/>
              <w:rPr>
                <w:sz w:val="26"/>
                <w:szCs w:val="26"/>
              </w:rPr>
            </w:pPr>
            <w:r w:rsidRPr="00E418B3">
              <w:rPr>
                <w:sz w:val="26"/>
                <w:szCs w:val="26"/>
              </w:rPr>
              <w:t>50,000</w:t>
            </w:r>
          </w:p>
        </w:tc>
        <w:tc>
          <w:tcPr>
            <w:tcW w:w="3510" w:type="dxa"/>
          </w:tcPr>
          <w:p w:rsidR="00D51FCA" w:rsidRPr="00E418B3" w:rsidRDefault="00D51FCA" w:rsidP="00D51FCA">
            <w:pPr>
              <w:pStyle w:val="NoSpacing"/>
              <w:numPr>
                <w:ilvl w:val="0"/>
                <w:numId w:val="2"/>
              </w:numPr>
              <w:ind w:left="408" w:right="-720"/>
              <w:rPr>
                <w:b/>
                <w:sz w:val="26"/>
                <w:szCs w:val="26"/>
              </w:rPr>
            </w:pPr>
            <w:r w:rsidRPr="00E418B3">
              <w:rPr>
                <w:b/>
                <w:sz w:val="26"/>
                <w:szCs w:val="26"/>
              </w:rPr>
              <w:t>New York, New York</w:t>
            </w:r>
          </w:p>
          <w:p w:rsidR="0036041F" w:rsidRPr="00E418B3" w:rsidRDefault="0036041F" w:rsidP="0036041F">
            <w:pPr>
              <w:pStyle w:val="NoSpacing"/>
              <w:ind w:left="408" w:right="-720"/>
              <w:rPr>
                <w:sz w:val="26"/>
                <w:szCs w:val="26"/>
              </w:rPr>
            </w:pPr>
            <w:r w:rsidRPr="00E418B3">
              <w:rPr>
                <w:sz w:val="26"/>
                <w:szCs w:val="26"/>
              </w:rPr>
              <w:t>2,500,000</w:t>
            </w:r>
          </w:p>
          <w:p w:rsidR="00D51FCA" w:rsidRPr="00E418B3" w:rsidRDefault="00D51FCA" w:rsidP="00D51FCA">
            <w:pPr>
              <w:pStyle w:val="NoSpacing"/>
              <w:numPr>
                <w:ilvl w:val="0"/>
                <w:numId w:val="2"/>
              </w:numPr>
              <w:ind w:left="408" w:right="-720"/>
              <w:rPr>
                <w:b/>
                <w:sz w:val="26"/>
                <w:szCs w:val="26"/>
              </w:rPr>
            </w:pPr>
            <w:r w:rsidRPr="00E418B3">
              <w:rPr>
                <w:b/>
                <w:sz w:val="26"/>
                <w:szCs w:val="26"/>
              </w:rPr>
              <w:t>Philadelphia, Pennsylvania</w:t>
            </w:r>
          </w:p>
          <w:p w:rsidR="0036041F" w:rsidRPr="00E418B3" w:rsidRDefault="0036041F" w:rsidP="0036041F">
            <w:pPr>
              <w:pStyle w:val="NoSpacing"/>
              <w:ind w:left="408" w:right="-720"/>
              <w:rPr>
                <w:sz w:val="26"/>
                <w:szCs w:val="26"/>
              </w:rPr>
            </w:pPr>
            <w:r w:rsidRPr="00E418B3">
              <w:rPr>
                <w:sz w:val="26"/>
                <w:szCs w:val="26"/>
              </w:rPr>
              <w:t>950,000</w:t>
            </w:r>
          </w:p>
          <w:p w:rsidR="00D51FCA" w:rsidRPr="00E418B3" w:rsidRDefault="00D51FCA" w:rsidP="00D51FCA">
            <w:pPr>
              <w:pStyle w:val="NoSpacing"/>
              <w:numPr>
                <w:ilvl w:val="0"/>
                <w:numId w:val="2"/>
              </w:numPr>
              <w:ind w:left="408" w:right="-720"/>
              <w:rPr>
                <w:b/>
                <w:sz w:val="26"/>
                <w:szCs w:val="26"/>
              </w:rPr>
            </w:pPr>
            <w:r w:rsidRPr="00E418B3">
              <w:rPr>
                <w:b/>
                <w:sz w:val="26"/>
                <w:szCs w:val="26"/>
              </w:rPr>
              <w:t>Chicago, Illinois</w:t>
            </w:r>
          </w:p>
          <w:p w:rsidR="0036041F" w:rsidRPr="00E418B3" w:rsidRDefault="0036041F" w:rsidP="0036041F">
            <w:pPr>
              <w:pStyle w:val="NoSpacing"/>
              <w:ind w:left="408" w:right="-720"/>
              <w:rPr>
                <w:sz w:val="26"/>
                <w:szCs w:val="26"/>
              </w:rPr>
            </w:pPr>
            <w:r w:rsidRPr="00E418B3">
              <w:rPr>
                <w:sz w:val="26"/>
                <w:szCs w:val="26"/>
              </w:rPr>
              <w:t>590,000</w:t>
            </w:r>
          </w:p>
          <w:p w:rsidR="00D51FCA" w:rsidRPr="00E418B3" w:rsidRDefault="00D51FCA" w:rsidP="00D51FCA">
            <w:pPr>
              <w:pStyle w:val="NoSpacing"/>
              <w:numPr>
                <w:ilvl w:val="0"/>
                <w:numId w:val="2"/>
              </w:numPr>
              <w:ind w:left="408" w:right="-720"/>
              <w:rPr>
                <w:b/>
                <w:sz w:val="26"/>
                <w:szCs w:val="26"/>
              </w:rPr>
            </w:pPr>
            <w:r w:rsidRPr="00E418B3">
              <w:rPr>
                <w:b/>
                <w:sz w:val="26"/>
                <w:szCs w:val="26"/>
              </w:rPr>
              <w:t>Boston, Massachusetts</w:t>
            </w:r>
          </w:p>
          <w:p w:rsidR="0036041F" w:rsidRPr="00E418B3" w:rsidRDefault="0036041F" w:rsidP="0036041F">
            <w:pPr>
              <w:pStyle w:val="NoSpacing"/>
              <w:ind w:left="408" w:right="-720"/>
              <w:rPr>
                <w:sz w:val="26"/>
                <w:szCs w:val="26"/>
              </w:rPr>
            </w:pPr>
            <w:r w:rsidRPr="00E418B3">
              <w:rPr>
                <w:sz w:val="26"/>
                <w:szCs w:val="26"/>
              </w:rPr>
              <w:t>550,000</w:t>
            </w:r>
          </w:p>
          <w:p w:rsidR="00D51FCA" w:rsidRPr="00E418B3" w:rsidRDefault="00D51FCA" w:rsidP="00D51FCA">
            <w:pPr>
              <w:pStyle w:val="NoSpacing"/>
              <w:numPr>
                <w:ilvl w:val="0"/>
                <w:numId w:val="2"/>
              </w:numPr>
              <w:ind w:left="408" w:right="-720"/>
              <w:rPr>
                <w:b/>
                <w:sz w:val="26"/>
                <w:szCs w:val="26"/>
              </w:rPr>
            </w:pPr>
            <w:r w:rsidRPr="00E418B3">
              <w:rPr>
                <w:b/>
                <w:sz w:val="26"/>
                <w:szCs w:val="26"/>
              </w:rPr>
              <w:t>St. Louis, Missouri</w:t>
            </w:r>
          </w:p>
          <w:p w:rsidR="0036041F" w:rsidRPr="00E418B3" w:rsidRDefault="0036041F" w:rsidP="0036041F">
            <w:pPr>
              <w:pStyle w:val="NoSpacing"/>
              <w:ind w:left="408" w:right="-720"/>
              <w:rPr>
                <w:sz w:val="26"/>
                <w:szCs w:val="26"/>
              </w:rPr>
            </w:pPr>
            <w:r w:rsidRPr="00E418B3">
              <w:rPr>
                <w:sz w:val="26"/>
                <w:szCs w:val="26"/>
              </w:rPr>
              <w:t>400,000</w:t>
            </w:r>
          </w:p>
          <w:p w:rsidR="00D51FCA" w:rsidRPr="00E418B3" w:rsidRDefault="00D51FCA" w:rsidP="00D51FCA">
            <w:pPr>
              <w:pStyle w:val="NoSpacing"/>
              <w:numPr>
                <w:ilvl w:val="0"/>
                <w:numId w:val="2"/>
              </w:numPr>
              <w:ind w:left="408" w:right="-720"/>
              <w:rPr>
                <w:b/>
                <w:sz w:val="26"/>
                <w:szCs w:val="26"/>
              </w:rPr>
            </w:pPr>
            <w:r w:rsidRPr="00E418B3">
              <w:rPr>
                <w:b/>
                <w:sz w:val="26"/>
                <w:szCs w:val="26"/>
              </w:rPr>
              <w:t>Baltimore, Maryland</w:t>
            </w:r>
          </w:p>
          <w:p w:rsidR="0036041F" w:rsidRPr="00E418B3" w:rsidRDefault="0036041F" w:rsidP="0036041F">
            <w:pPr>
              <w:pStyle w:val="NoSpacing"/>
              <w:ind w:left="408" w:right="-720"/>
              <w:rPr>
                <w:sz w:val="26"/>
                <w:szCs w:val="26"/>
              </w:rPr>
            </w:pPr>
            <w:r w:rsidRPr="00E418B3">
              <w:rPr>
                <w:sz w:val="26"/>
                <w:szCs w:val="26"/>
              </w:rPr>
              <w:t>375,000</w:t>
            </w:r>
          </w:p>
          <w:p w:rsidR="00D51FCA" w:rsidRPr="00E418B3" w:rsidRDefault="00D51FCA" w:rsidP="00D51FCA">
            <w:pPr>
              <w:pStyle w:val="NoSpacing"/>
              <w:numPr>
                <w:ilvl w:val="0"/>
                <w:numId w:val="2"/>
              </w:numPr>
              <w:ind w:left="408" w:right="-720"/>
              <w:rPr>
                <w:b/>
                <w:sz w:val="26"/>
                <w:szCs w:val="26"/>
              </w:rPr>
            </w:pPr>
            <w:r w:rsidRPr="00E418B3">
              <w:rPr>
                <w:b/>
                <w:sz w:val="26"/>
                <w:szCs w:val="26"/>
              </w:rPr>
              <w:t>Cincinnati, Ohio</w:t>
            </w:r>
          </w:p>
          <w:p w:rsidR="0036041F" w:rsidRPr="00E418B3" w:rsidRDefault="0036041F" w:rsidP="0036041F">
            <w:pPr>
              <w:pStyle w:val="NoSpacing"/>
              <w:ind w:left="408" w:right="-720"/>
              <w:rPr>
                <w:sz w:val="26"/>
                <w:szCs w:val="26"/>
              </w:rPr>
            </w:pPr>
            <w:r w:rsidRPr="00E418B3">
              <w:rPr>
                <w:sz w:val="26"/>
                <w:szCs w:val="26"/>
              </w:rPr>
              <w:t>340,000</w:t>
            </w:r>
          </w:p>
          <w:p w:rsidR="00D51FCA" w:rsidRPr="00E418B3" w:rsidRDefault="00D51FCA" w:rsidP="00D51FCA">
            <w:pPr>
              <w:pStyle w:val="NoSpacing"/>
              <w:numPr>
                <w:ilvl w:val="0"/>
                <w:numId w:val="2"/>
              </w:numPr>
              <w:ind w:left="408" w:right="-720"/>
              <w:rPr>
                <w:b/>
                <w:sz w:val="26"/>
                <w:szCs w:val="26"/>
              </w:rPr>
            </w:pPr>
            <w:r w:rsidRPr="00E418B3">
              <w:rPr>
                <w:b/>
                <w:sz w:val="26"/>
                <w:szCs w:val="26"/>
              </w:rPr>
              <w:t>San Francisco, California</w:t>
            </w:r>
          </w:p>
          <w:p w:rsidR="0036041F" w:rsidRPr="00E418B3" w:rsidRDefault="0036041F" w:rsidP="0036041F">
            <w:pPr>
              <w:pStyle w:val="NoSpacing"/>
              <w:ind w:left="408" w:right="-720"/>
              <w:rPr>
                <w:sz w:val="26"/>
                <w:szCs w:val="26"/>
              </w:rPr>
            </w:pPr>
            <w:r w:rsidRPr="00E418B3">
              <w:rPr>
                <w:sz w:val="26"/>
                <w:szCs w:val="26"/>
              </w:rPr>
              <w:t>290,000</w:t>
            </w:r>
          </w:p>
          <w:p w:rsidR="00D51FCA" w:rsidRPr="00E418B3" w:rsidRDefault="00D51FCA" w:rsidP="00D51FCA">
            <w:pPr>
              <w:pStyle w:val="NoSpacing"/>
              <w:numPr>
                <w:ilvl w:val="0"/>
                <w:numId w:val="2"/>
              </w:numPr>
              <w:ind w:left="408" w:right="-720"/>
              <w:rPr>
                <w:b/>
                <w:sz w:val="26"/>
                <w:szCs w:val="26"/>
              </w:rPr>
            </w:pPr>
            <w:r w:rsidRPr="00E418B3">
              <w:rPr>
                <w:b/>
                <w:sz w:val="26"/>
                <w:szCs w:val="26"/>
              </w:rPr>
              <w:t>Pittsburgh, Pennsylvania</w:t>
            </w:r>
          </w:p>
          <w:p w:rsidR="0036041F" w:rsidRPr="00E418B3" w:rsidRDefault="0036041F" w:rsidP="0036041F">
            <w:pPr>
              <w:pStyle w:val="NoSpacing"/>
              <w:ind w:left="408" w:right="-720"/>
              <w:rPr>
                <w:sz w:val="26"/>
                <w:szCs w:val="26"/>
              </w:rPr>
            </w:pPr>
            <w:r w:rsidRPr="00E418B3">
              <w:rPr>
                <w:sz w:val="26"/>
                <w:szCs w:val="26"/>
              </w:rPr>
              <w:t>275,000</w:t>
            </w:r>
          </w:p>
          <w:p w:rsidR="00D51FCA" w:rsidRPr="00E418B3" w:rsidRDefault="00D51FCA" w:rsidP="00D51FCA">
            <w:pPr>
              <w:pStyle w:val="NoSpacing"/>
              <w:numPr>
                <w:ilvl w:val="0"/>
                <w:numId w:val="2"/>
              </w:numPr>
              <w:ind w:left="408" w:right="-720"/>
              <w:rPr>
                <w:b/>
                <w:sz w:val="26"/>
                <w:szCs w:val="26"/>
              </w:rPr>
            </w:pPr>
            <w:r w:rsidRPr="00E418B3">
              <w:rPr>
                <w:b/>
                <w:sz w:val="26"/>
                <w:szCs w:val="26"/>
              </w:rPr>
              <w:t>New Orleans, Louisiana</w:t>
            </w:r>
          </w:p>
          <w:p w:rsidR="0036041F" w:rsidRPr="00E418B3" w:rsidRDefault="0036041F" w:rsidP="0036041F">
            <w:pPr>
              <w:pStyle w:val="NoSpacing"/>
              <w:ind w:left="408" w:right="-720"/>
              <w:rPr>
                <w:sz w:val="26"/>
                <w:szCs w:val="26"/>
              </w:rPr>
            </w:pPr>
            <w:r w:rsidRPr="00E418B3">
              <w:rPr>
                <w:sz w:val="26"/>
                <w:szCs w:val="26"/>
              </w:rPr>
              <w:t>225,000</w:t>
            </w:r>
          </w:p>
        </w:tc>
        <w:tc>
          <w:tcPr>
            <w:tcW w:w="3960" w:type="dxa"/>
          </w:tcPr>
          <w:p w:rsidR="00D51FCA" w:rsidRPr="00E418B3" w:rsidRDefault="00D51FCA" w:rsidP="00D51FCA">
            <w:pPr>
              <w:pStyle w:val="NoSpacing"/>
              <w:numPr>
                <w:ilvl w:val="0"/>
                <w:numId w:val="3"/>
              </w:numPr>
              <w:ind w:left="366" w:right="-720"/>
              <w:rPr>
                <w:b/>
                <w:sz w:val="26"/>
                <w:szCs w:val="26"/>
              </w:rPr>
            </w:pPr>
            <w:r w:rsidRPr="00E418B3">
              <w:rPr>
                <w:b/>
                <w:sz w:val="26"/>
                <w:szCs w:val="26"/>
              </w:rPr>
              <w:t>New York, New York</w:t>
            </w:r>
          </w:p>
          <w:p w:rsidR="0036041F" w:rsidRPr="00E418B3" w:rsidRDefault="0036041F" w:rsidP="0036041F">
            <w:pPr>
              <w:pStyle w:val="NoSpacing"/>
              <w:ind w:left="366" w:right="-720"/>
              <w:rPr>
                <w:sz w:val="26"/>
                <w:szCs w:val="26"/>
              </w:rPr>
            </w:pPr>
            <w:r w:rsidRPr="00E418B3">
              <w:rPr>
                <w:sz w:val="26"/>
                <w:szCs w:val="26"/>
              </w:rPr>
              <w:t>6,500,000</w:t>
            </w:r>
          </w:p>
          <w:p w:rsidR="00D51FCA" w:rsidRPr="00E418B3" w:rsidRDefault="00D51FCA" w:rsidP="00D51FCA">
            <w:pPr>
              <w:pStyle w:val="NoSpacing"/>
              <w:numPr>
                <w:ilvl w:val="0"/>
                <w:numId w:val="3"/>
              </w:numPr>
              <w:ind w:left="366" w:right="-720"/>
              <w:rPr>
                <w:b/>
                <w:sz w:val="26"/>
                <w:szCs w:val="26"/>
              </w:rPr>
            </w:pPr>
            <w:r w:rsidRPr="00E418B3">
              <w:rPr>
                <w:b/>
                <w:sz w:val="26"/>
                <w:szCs w:val="26"/>
              </w:rPr>
              <w:t>Chicago, Illinois</w:t>
            </w:r>
          </w:p>
          <w:p w:rsidR="0036041F" w:rsidRPr="00E418B3" w:rsidRDefault="0036041F" w:rsidP="0036041F">
            <w:pPr>
              <w:pStyle w:val="NoSpacing"/>
              <w:ind w:left="366" w:right="-720"/>
              <w:rPr>
                <w:sz w:val="26"/>
                <w:szCs w:val="26"/>
              </w:rPr>
            </w:pPr>
            <w:r w:rsidRPr="00E418B3">
              <w:rPr>
                <w:sz w:val="26"/>
                <w:szCs w:val="26"/>
              </w:rPr>
              <w:t>2,475,000</w:t>
            </w:r>
          </w:p>
          <w:p w:rsidR="00D51FCA" w:rsidRPr="00E418B3" w:rsidRDefault="00D51FCA" w:rsidP="00D51FCA">
            <w:pPr>
              <w:pStyle w:val="NoSpacing"/>
              <w:numPr>
                <w:ilvl w:val="0"/>
                <w:numId w:val="3"/>
              </w:numPr>
              <w:ind w:left="366" w:right="-720"/>
              <w:rPr>
                <w:b/>
                <w:sz w:val="26"/>
                <w:szCs w:val="26"/>
              </w:rPr>
            </w:pPr>
            <w:r w:rsidRPr="00E418B3">
              <w:rPr>
                <w:b/>
                <w:sz w:val="26"/>
                <w:szCs w:val="26"/>
              </w:rPr>
              <w:t>Philadelphia, Pennsylvania</w:t>
            </w:r>
          </w:p>
          <w:p w:rsidR="0036041F" w:rsidRPr="00E418B3" w:rsidRDefault="0036041F" w:rsidP="0036041F">
            <w:pPr>
              <w:pStyle w:val="NoSpacing"/>
              <w:ind w:left="366" w:right="-720"/>
              <w:rPr>
                <w:sz w:val="26"/>
                <w:szCs w:val="26"/>
              </w:rPr>
            </w:pPr>
            <w:r w:rsidRPr="00E418B3">
              <w:rPr>
                <w:sz w:val="26"/>
                <w:szCs w:val="26"/>
              </w:rPr>
              <w:t>1,950,000</w:t>
            </w:r>
          </w:p>
          <w:p w:rsidR="00D51FCA" w:rsidRPr="00E418B3" w:rsidRDefault="00D51FCA" w:rsidP="00D51FCA">
            <w:pPr>
              <w:pStyle w:val="NoSpacing"/>
              <w:numPr>
                <w:ilvl w:val="0"/>
                <w:numId w:val="3"/>
              </w:numPr>
              <w:ind w:left="366" w:right="-720"/>
              <w:rPr>
                <w:b/>
                <w:sz w:val="26"/>
                <w:szCs w:val="26"/>
              </w:rPr>
            </w:pPr>
            <w:r w:rsidRPr="00E418B3">
              <w:rPr>
                <w:b/>
                <w:sz w:val="26"/>
                <w:szCs w:val="26"/>
              </w:rPr>
              <w:t>Boston, Massachusetts</w:t>
            </w:r>
          </w:p>
          <w:p w:rsidR="0036041F" w:rsidRPr="00E418B3" w:rsidRDefault="0036041F" w:rsidP="0036041F">
            <w:pPr>
              <w:pStyle w:val="NoSpacing"/>
              <w:ind w:left="366" w:right="-720"/>
              <w:rPr>
                <w:sz w:val="26"/>
                <w:szCs w:val="26"/>
              </w:rPr>
            </w:pPr>
            <w:r w:rsidRPr="00E418B3">
              <w:rPr>
                <w:sz w:val="26"/>
                <w:szCs w:val="26"/>
              </w:rPr>
              <w:t>1,450,000</w:t>
            </w:r>
          </w:p>
          <w:p w:rsidR="00D51FCA" w:rsidRPr="00E418B3" w:rsidRDefault="00D51FCA" w:rsidP="00D51FCA">
            <w:pPr>
              <w:pStyle w:val="NoSpacing"/>
              <w:numPr>
                <w:ilvl w:val="0"/>
                <w:numId w:val="3"/>
              </w:numPr>
              <w:ind w:left="366" w:right="-720"/>
              <w:rPr>
                <w:b/>
                <w:sz w:val="26"/>
                <w:szCs w:val="26"/>
              </w:rPr>
            </w:pPr>
            <w:r w:rsidRPr="00E418B3">
              <w:rPr>
                <w:b/>
                <w:sz w:val="26"/>
                <w:szCs w:val="26"/>
              </w:rPr>
              <w:t>Pittsburgh, Pennsylvania</w:t>
            </w:r>
          </w:p>
          <w:p w:rsidR="0036041F" w:rsidRPr="00E418B3" w:rsidRDefault="0036041F" w:rsidP="0036041F">
            <w:pPr>
              <w:pStyle w:val="NoSpacing"/>
              <w:ind w:left="366" w:right="-720"/>
              <w:rPr>
                <w:sz w:val="26"/>
                <w:szCs w:val="26"/>
              </w:rPr>
            </w:pPr>
            <w:r w:rsidRPr="00E418B3">
              <w:rPr>
                <w:sz w:val="26"/>
                <w:szCs w:val="26"/>
              </w:rPr>
              <w:t>930,000</w:t>
            </w:r>
          </w:p>
          <w:p w:rsidR="00D51FCA" w:rsidRPr="00E418B3" w:rsidRDefault="00D51FCA" w:rsidP="00D51FCA">
            <w:pPr>
              <w:pStyle w:val="NoSpacing"/>
              <w:numPr>
                <w:ilvl w:val="0"/>
                <w:numId w:val="3"/>
              </w:numPr>
              <w:ind w:left="366" w:right="-720"/>
              <w:rPr>
                <w:b/>
                <w:sz w:val="26"/>
                <w:szCs w:val="26"/>
              </w:rPr>
            </w:pPr>
            <w:r w:rsidRPr="00E418B3">
              <w:rPr>
                <w:b/>
                <w:sz w:val="26"/>
                <w:szCs w:val="26"/>
              </w:rPr>
              <w:t>St. Louis, Missouri</w:t>
            </w:r>
          </w:p>
          <w:p w:rsidR="0036041F" w:rsidRPr="00E418B3" w:rsidRDefault="0036041F" w:rsidP="0036041F">
            <w:pPr>
              <w:pStyle w:val="NoSpacing"/>
              <w:ind w:left="366" w:right="-720"/>
              <w:rPr>
                <w:sz w:val="26"/>
                <w:szCs w:val="26"/>
              </w:rPr>
            </w:pPr>
            <w:r w:rsidRPr="00E418B3">
              <w:rPr>
                <w:sz w:val="26"/>
                <w:szCs w:val="26"/>
              </w:rPr>
              <w:t>840,000</w:t>
            </w:r>
          </w:p>
          <w:p w:rsidR="00D51FCA" w:rsidRPr="00E418B3" w:rsidRDefault="00D51FCA" w:rsidP="00D51FCA">
            <w:pPr>
              <w:pStyle w:val="NoSpacing"/>
              <w:numPr>
                <w:ilvl w:val="0"/>
                <w:numId w:val="3"/>
              </w:numPr>
              <w:ind w:left="366" w:right="-720"/>
              <w:rPr>
                <w:b/>
                <w:sz w:val="26"/>
                <w:szCs w:val="26"/>
              </w:rPr>
            </w:pPr>
            <w:r w:rsidRPr="00E418B3">
              <w:rPr>
                <w:b/>
                <w:sz w:val="26"/>
                <w:szCs w:val="26"/>
              </w:rPr>
              <w:t>San Francisco, California</w:t>
            </w:r>
          </w:p>
          <w:p w:rsidR="0036041F" w:rsidRPr="00E418B3" w:rsidRDefault="0036041F" w:rsidP="0036041F">
            <w:pPr>
              <w:pStyle w:val="NoSpacing"/>
              <w:ind w:left="366" w:right="-720"/>
              <w:rPr>
                <w:sz w:val="26"/>
                <w:szCs w:val="26"/>
              </w:rPr>
            </w:pPr>
            <w:r w:rsidRPr="00E418B3">
              <w:rPr>
                <w:sz w:val="26"/>
                <w:szCs w:val="26"/>
              </w:rPr>
              <w:t>690,000</w:t>
            </w:r>
          </w:p>
          <w:p w:rsidR="00D51FCA" w:rsidRPr="00E418B3" w:rsidRDefault="00D51FCA" w:rsidP="00D51FCA">
            <w:pPr>
              <w:pStyle w:val="NoSpacing"/>
              <w:numPr>
                <w:ilvl w:val="0"/>
                <w:numId w:val="3"/>
              </w:numPr>
              <w:ind w:left="366" w:right="-720"/>
              <w:rPr>
                <w:b/>
                <w:sz w:val="26"/>
                <w:szCs w:val="26"/>
              </w:rPr>
            </w:pPr>
            <w:r w:rsidRPr="00E418B3">
              <w:rPr>
                <w:b/>
                <w:sz w:val="26"/>
                <w:szCs w:val="26"/>
              </w:rPr>
              <w:t>Baltimore, Maryland</w:t>
            </w:r>
          </w:p>
          <w:p w:rsidR="0036041F" w:rsidRPr="00E418B3" w:rsidRDefault="0036041F" w:rsidP="0036041F">
            <w:pPr>
              <w:pStyle w:val="NoSpacing"/>
              <w:ind w:left="366" w:right="-720"/>
              <w:rPr>
                <w:sz w:val="26"/>
                <w:szCs w:val="26"/>
              </w:rPr>
            </w:pPr>
            <w:r w:rsidRPr="00E418B3">
              <w:rPr>
                <w:sz w:val="26"/>
                <w:szCs w:val="26"/>
              </w:rPr>
              <w:t>675,000</w:t>
            </w:r>
          </w:p>
          <w:p w:rsidR="00D51FCA" w:rsidRPr="00E418B3" w:rsidRDefault="00D51FCA" w:rsidP="00D51FCA">
            <w:pPr>
              <w:pStyle w:val="NoSpacing"/>
              <w:numPr>
                <w:ilvl w:val="0"/>
                <w:numId w:val="3"/>
              </w:numPr>
              <w:ind w:left="366" w:right="-720"/>
              <w:rPr>
                <w:b/>
                <w:sz w:val="26"/>
                <w:szCs w:val="26"/>
              </w:rPr>
            </w:pPr>
            <w:r w:rsidRPr="00E418B3">
              <w:rPr>
                <w:b/>
                <w:sz w:val="26"/>
                <w:szCs w:val="26"/>
              </w:rPr>
              <w:t>Cleveland, Ohio</w:t>
            </w:r>
          </w:p>
          <w:p w:rsidR="0036041F" w:rsidRPr="00E418B3" w:rsidRDefault="0036041F" w:rsidP="0036041F">
            <w:pPr>
              <w:pStyle w:val="NoSpacing"/>
              <w:ind w:left="366" w:right="-720"/>
              <w:rPr>
                <w:sz w:val="26"/>
                <w:szCs w:val="26"/>
              </w:rPr>
            </w:pPr>
            <w:r w:rsidRPr="00E418B3">
              <w:rPr>
                <w:sz w:val="26"/>
                <w:szCs w:val="26"/>
              </w:rPr>
              <w:t>625,000</w:t>
            </w:r>
          </w:p>
          <w:p w:rsidR="00D51FCA" w:rsidRPr="00E418B3" w:rsidRDefault="00D51FCA" w:rsidP="00D51FCA">
            <w:pPr>
              <w:pStyle w:val="NoSpacing"/>
              <w:numPr>
                <w:ilvl w:val="0"/>
                <w:numId w:val="3"/>
              </w:numPr>
              <w:ind w:left="366" w:right="-720"/>
              <w:rPr>
                <w:b/>
                <w:sz w:val="26"/>
                <w:szCs w:val="26"/>
              </w:rPr>
            </w:pPr>
            <w:r w:rsidRPr="00E418B3">
              <w:rPr>
                <w:b/>
                <w:sz w:val="26"/>
                <w:szCs w:val="26"/>
              </w:rPr>
              <w:t>Cincinnati, Ohio</w:t>
            </w:r>
          </w:p>
          <w:p w:rsidR="0036041F" w:rsidRPr="00E418B3" w:rsidRDefault="0036041F" w:rsidP="0036041F">
            <w:pPr>
              <w:pStyle w:val="NoSpacing"/>
              <w:ind w:left="366" w:right="-720"/>
              <w:rPr>
                <w:sz w:val="26"/>
                <w:szCs w:val="26"/>
              </w:rPr>
            </w:pPr>
            <w:r w:rsidRPr="00E418B3">
              <w:rPr>
                <w:sz w:val="26"/>
                <w:szCs w:val="26"/>
              </w:rPr>
              <w:t>575,000</w:t>
            </w:r>
          </w:p>
        </w:tc>
      </w:tr>
    </w:tbl>
    <w:p w:rsidR="00D51FCA" w:rsidRPr="00E418B3" w:rsidRDefault="00D51FCA" w:rsidP="00D51FCA">
      <w:pPr>
        <w:pStyle w:val="NoSpacing"/>
        <w:ind w:left="-720" w:right="-720"/>
        <w:rPr>
          <w:sz w:val="26"/>
          <w:szCs w:val="26"/>
        </w:rPr>
      </w:pPr>
    </w:p>
    <w:p w:rsidR="0036041F" w:rsidRPr="009C56E3" w:rsidRDefault="0036041F" w:rsidP="009C56E3">
      <w:pPr>
        <w:pStyle w:val="NoSpacing"/>
        <w:numPr>
          <w:ilvl w:val="0"/>
          <w:numId w:val="4"/>
        </w:numPr>
        <w:ind w:right="-720"/>
        <w:rPr>
          <w:sz w:val="26"/>
          <w:szCs w:val="26"/>
        </w:rPr>
      </w:pPr>
      <w:r w:rsidRPr="00E418B3">
        <w:rPr>
          <w:sz w:val="26"/>
          <w:szCs w:val="26"/>
        </w:rPr>
        <w:t xml:space="preserve">The section of the country with the </w:t>
      </w:r>
      <w:proofErr w:type="gramStart"/>
      <w:r w:rsidRPr="00E418B3">
        <w:rPr>
          <w:sz w:val="26"/>
          <w:szCs w:val="26"/>
        </w:rPr>
        <w:t>most large</w:t>
      </w:r>
      <w:proofErr w:type="gramEnd"/>
      <w:r w:rsidRPr="00E418B3">
        <w:rPr>
          <w:sz w:val="26"/>
          <w:szCs w:val="26"/>
        </w:rPr>
        <w:t xml:space="preserve"> cities in 1850 was the ______________________________________.</w:t>
      </w:r>
      <w:r w:rsidR="009C56E3">
        <w:rPr>
          <w:sz w:val="26"/>
          <w:szCs w:val="26"/>
        </w:rPr>
        <w:t xml:space="preserve"> </w:t>
      </w:r>
      <w:r w:rsidRPr="009C56E3">
        <w:rPr>
          <w:sz w:val="26"/>
          <w:szCs w:val="26"/>
        </w:rPr>
        <w:t>(Northeast, South, or West)</w:t>
      </w:r>
    </w:p>
    <w:p w:rsidR="0036041F" w:rsidRPr="00E418B3" w:rsidRDefault="0036041F" w:rsidP="0036041F">
      <w:pPr>
        <w:pStyle w:val="NoSpacing"/>
        <w:numPr>
          <w:ilvl w:val="0"/>
          <w:numId w:val="4"/>
        </w:numPr>
        <w:ind w:right="-720"/>
        <w:rPr>
          <w:sz w:val="26"/>
          <w:szCs w:val="26"/>
        </w:rPr>
      </w:pPr>
      <w:r w:rsidRPr="00E418B3">
        <w:rPr>
          <w:sz w:val="26"/>
          <w:szCs w:val="26"/>
        </w:rPr>
        <w:t>The city moving the farthest up the top ten rankings between 1850 and 1880 was ___________________________.</w:t>
      </w:r>
    </w:p>
    <w:p w:rsidR="0036041F" w:rsidRPr="00E418B3" w:rsidRDefault="0036041F" w:rsidP="0036041F">
      <w:pPr>
        <w:pStyle w:val="NoSpacing"/>
        <w:numPr>
          <w:ilvl w:val="0"/>
          <w:numId w:val="4"/>
        </w:numPr>
        <w:ind w:right="-720"/>
        <w:rPr>
          <w:sz w:val="26"/>
          <w:szCs w:val="26"/>
        </w:rPr>
      </w:pPr>
      <w:r w:rsidRPr="00E418B3">
        <w:rPr>
          <w:sz w:val="26"/>
          <w:szCs w:val="26"/>
        </w:rPr>
        <w:lastRenderedPageBreak/>
        <w:t>The population of ______________________________________ rose sharply when the discovery of gold touched off a rush of settlers to the West Coast.</w:t>
      </w:r>
    </w:p>
    <w:p w:rsidR="0036041F" w:rsidRPr="00E418B3" w:rsidRDefault="00E418B3" w:rsidP="0036041F">
      <w:pPr>
        <w:pStyle w:val="NoSpacing"/>
        <w:numPr>
          <w:ilvl w:val="0"/>
          <w:numId w:val="4"/>
        </w:numPr>
        <w:ind w:right="-720"/>
        <w:rPr>
          <w:sz w:val="26"/>
          <w:szCs w:val="26"/>
        </w:rPr>
      </w:pPr>
      <w:r w:rsidRPr="00E418B3">
        <w:rPr>
          <w:sz w:val="26"/>
          <w:szCs w:val="26"/>
        </w:rPr>
        <w:t>The number of people living in New York was more than 10 times greater in _________________________________ than it was in 1850.</w:t>
      </w:r>
    </w:p>
    <w:p w:rsidR="00E418B3" w:rsidRPr="00E418B3" w:rsidRDefault="00E418B3" w:rsidP="0036041F">
      <w:pPr>
        <w:pStyle w:val="NoSpacing"/>
        <w:numPr>
          <w:ilvl w:val="0"/>
          <w:numId w:val="4"/>
        </w:numPr>
        <w:ind w:right="-720"/>
        <w:rPr>
          <w:sz w:val="26"/>
          <w:szCs w:val="26"/>
        </w:rPr>
      </w:pPr>
      <w:r w:rsidRPr="00E418B3">
        <w:rPr>
          <w:sz w:val="26"/>
          <w:szCs w:val="26"/>
        </w:rPr>
        <w:t>The _______________________________________ of New York, Philadelphia, Boston, and most other cities increased significantly during the late 1800s and early 1900s.</w:t>
      </w:r>
    </w:p>
    <w:p w:rsidR="00E418B3" w:rsidRPr="00E418B3" w:rsidRDefault="00E418B3" w:rsidP="0036041F">
      <w:pPr>
        <w:pStyle w:val="NoSpacing"/>
        <w:numPr>
          <w:ilvl w:val="0"/>
          <w:numId w:val="4"/>
        </w:numPr>
        <w:ind w:right="-720"/>
        <w:rPr>
          <w:sz w:val="26"/>
          <w:szCs w:val="26"/>
        </w:rPr>
      </w:pPr>
      <w:r w:rsidRPr="00E418B3">
        <w:rPr>
          <w:sz w:val="26"/>
          <w:szCs w:val="26"/>
        </w:rPr>
        <w:t xml:space="preserve">________________________ (how many?) </w:t>
      </w:r>
      <w:proofErr w:type="gramStart"/>
      <w:r w:rsidRPr="00E418B3">
        <w:rPr>
          <w:sz w:val="26"/>
          <w:szCs w:val="26"/>
        </w:rPr>
        <w:t>of</w:t>
      </w:r>
      <w:proofErr w:type="gramEnd"/>
      <w:r w:rsidRPr="00E418B3">
        <w:rPr>
          <w:sz w:val="26"/>
          <w:szCs w:val="26"/>
        </w:rPr>
        <w:t xml:space="preserve"> the largest urban centers were in the South in 1910?</w:t>
      </w:r>
    </w:p>
    <w:p w:rsidR="00E418B3" w:rsidRPr="00E418B3" w:rsidRDefault="00E418B3" w:rsidP="0036041F">
      <w:pPr>
        <w:pStyle w:val="NoSpacing"/>
        <w:numPr>
          <w:ilvl w:val="0"/>
          <w:numId w:val="4"/>
        </w:numPr>
        <w:ind w:right="-720"/>
        <w:rPr>
          <w:sz w:val="26"/>
          <w:szCs w:val="26"/>
        </w:rPr>
      </w:pPr>
      <w:r w:rsidRPr="00E418B3">
        <w:rPr>
          <w:sz w:val="26"/>
          <w:szCs w:val="26"/>
        </w:rPr>
        <w:t>In 1910, __________________________________ and San Francisco were the only top ten cities located west of the Mississippi River.</w:t>
      </w:r>
    </w:p>
    <w:p w:rsidR="00D51FCA" w:rsidRPr="00E418B3" w:rsidRDefault="00D51FCA" w:rsidP="00D51FCA">
      <w:pPr>
        <w:pStyle w:val="NoSpacing"/>
        <w:ind w:left="-720" w:right="-720"/>
        <w:rPr>
          <w:sz w:val="26"/>
          <w:szCs w:val="26"/>
        </w:rPr>
      </w:pPr>
    </w:p>
    <w:p w:rsidR="00E418B3" w:rsidRPr="00E418B3" w:rsidRDefault="00E418B3" w:rsidP="00E418B3">
      <w:pPr>
        <w:pStyle w:val="NoSpacing"/>
        <w:ind w:left="-720" w:right="-720"/>
        <w:rPr>
          <w:b/>
          <w:sz w:val="26"/>
          <w:szCs w:val="26"/>
        </w:rPr>
      </w:pPr>
      <w:proofErr w:type="gramStart"/>
      <w:r w:rsidRPr="00E418B3">
        <w:rPr>
          <w:b/>
          <w:sz w:val="26"/>
          <w:szCs w:val="26"/>
        </w:rPr>
        <w:t>Immigrant and Black Population of Major Cities in 1910.</w:t>
      </w:r>
      <w:proofErr w:type="gramEnd"/>
    </w:p>
    <w:tbl>
      <w:tblPr>
        <w:tblStyle w:val="TableGrid"/>
        <w:tblW w:w="10890" w:type="dxa"/>
        <w:tblInd w:w="-702" w:type="dxa"/>
        <w:tblLook w:val="04A0"/>
      </w:tblPr>
      <w:tblGrid>
        <w:gridCol w:w="1980"/>
        <w:gridCol w:w="2070"/>
        <w:gridCol w:w="1980"/>
        <w:gridCol w:w="1620"/>
        <w:gridCol w:w="1530"/>
        <w:gridCol w:w="1710"/>
      </w:tblGrid>
      <w:tr w:rsidR="0097116C" w:rsidRPr="00E418B3" w:rsidTr="009C56E3">
        <w:tc>
          <w:tcPr>
            <w:tcW w:w="1980" w:type="dxa"/>
            <w:shd w:val="clear" w:color="auto" w:fill="D9D9D9" w:themeFill="background1" w:themeFillShade="D9"/>
          </w:tcPr>
          <w:p w:rsidR="00E418B3" w:rsidRPr="0097116C" w:rsidRDefault="00E418B3" w:rsidP="0097116C">
            <w:pPr>
              <w:pStyle w:val="NoSpacing"/>
              <w:jc w:val="center"/>
              <w:rPr>
                <w:b/>
                <w:sz w:val="26"/>
                <w:szCs w:val="26"/>
              </w:rPr>
            </w:pPr>
            <w:r w:rsidRPr="0097116C">
              <w:rPr>
                <w:b/>
                <w:sz w:val="26"/>
                <w:szCs w:val="26"/>
              </w:rPr>
              <w:t>City</w:t>
            </w:r>
          </w:p>
        </w:tc>
        <w:tc>
          <w:tcPr>
            <w:tcW w:w="2070" w:type="dxa"/>
            <w:shd w:val="clear" w:color="auto" w:fill="D9D9D9" w:themeFill="background1" w:themeFillShade="D9"/>
          </w:tcPr>
          <w:p w:rsidR="00E418B3" w:rsidRPr="0097116C" w:rsidRDefault="00E418B3" w:rsidP="0097116C">
            <w:pPr>
              <w:pStyle w:val="NoSpacing"/>
              <w:jc w:val="center"/>
              <w:rPr>
                <w:b/>
                <w:sz w:val="26"/>
                <w:szCs w:val="26"/>
              </w:rPr>
            </w:pPr>
            <w:r w:rsidRPr="0097116C">
              <w:rPr>
                <w:b/>
                <w:sz w:val="26"/>
                <w:szCs w:val="26"/>
              </w:rPr>
              <w:t>Total Population</w:t>
            </w:r>
          </w:p>
        </w:tc>
        <w:tc>
          <w:tcPr>
            <w:tcW w:w="1980" w:type="dxa"/>
            <w:shd w:val="clear" w:color="auto" w:fill="D9D9D9" w:themeFill="background1" w:themeFillShade="D9"/>
          </w:tcPr>
          <w:p w:rsidR="00E418B3" w:rsidRPr="0097116C" w:rsidRDefault="00E418B3" w:rsidP="0097116C">
            <w:pPr>
              <w:pStyle w:val="NoSpacing"/>
              <w:jc w:val="center"/>
              <w:rPr>
                <w:b/>
                <w:sz w:val="26"/>
                <w:szCs w:val="26"/>
              </w:rPr>
            </w:pPr>
            <w:r w:rsidRPr="0097116C">
              <w:rPr>
                <w:b/>
                <w:sz w:val="26"/>
                <w:szCs w:val="26"/>
              </w:rPr>
              <w:t>Immigrants</w:t>
            </w:r>
          </w:p>
        </w:tc>
        <w:tc>
          <w:tcPr>
            <w:tcW w:w="1620" w:type="dxa"/>
            <w:shd w:val="clear" w:color="auto" w:fill="D9D9D9" w:themeFill="background1" w:themeFillShade="D9"/>
          </w:tcPr>
          <w:p w:rsidR="00E418B3" w:rsidRPr="0097116C" w:rsidRDefault="00E418B3" w:rsidP="0097116C">
            <w:pPr>
              <w:pStyle w:val="NoSpacing"/>
              <w:jc w:val="center"/>
              <w:rPr>
                <w:b/>
                <w:sz w:val="26"/>
                <w:szCs w:val="26"/>
              </w:rPr>
            </w:pPr>
            <w:r w:rsidRPr="0097116C">
              <w:rPr>
                <w:b/>
                <w:sz w:val="26"/>
                <w:szCs w:val="26"/>
              </w:rPr>
              <w:t>Percent of Population</w:t>
            </w:r>
          </w:p>
        </w:tc>
        <w:tc>
          <w:tcPr>
            <w:tcW w:w="1530" w:type="dxa"/>
            <w:shd w:val="clear" w:color="auto" w:fill="D9D9D9" w:themeFill="background1" w:themeFillShade="D9"/>
          </w:tcPr>
          <w:p w:rsidR="00E418B3" w:rsidRPr="0097116C" w:rsidRDefault="00E418B3" w:rsidP="0097116C">
            <w:pPr>
              <w:pStyle w:val="NoSpacing"/>
              <w:jc w:val="center"/>
              <w:rPr>
                <w:b/>
                <w:sz w:val="26"/>
                <w:szCs w:val="26"/>
              </w:rPr>
            </w:pPr>
            <w:r w:rsidRPr="0097116C">
              <w:rPr>
                <w:b/>
                <w:sz w:val="26"/>
                <w:szCs w:val="26"/>
              </w:rPr>
              <w:t>Blacks</w:t>
            </w:r>
          </w:p>
        </w:tc>
        <w:tc>
          <w:tcPr>
            <w:tcW w:w="1710" w:type="dxa"/>
            <w:shd w:val="clear" w:color="auto" w:fill="D9D9D9" w:themeFill="background1" w:themeFillShade="D9"/>
          </w:tcPr>
          <w:p w:rsidR="00E418B3" w:rsidRPr="0097116C" w:rsidRDefault="00E418B3" w:rsidP="0097116C">
            <w:pPr>
              <w:pStyle w:val="NoSpacing"/>
              <w:jc w:val="center"/>
              <w:rPr>
                <w:b/>
                <w:sz w:val="26"/>
                <w:szCs w:val="26"/>
              </w:rPr>
            </w:pPr>
            <w:r w:rsidRPr="0097116C">
              <w:rPr>
                <w:b/>
                <w:sz w:val="26"/>
                <w:szCs w:val="26"/>
              </w:rPr>
              <w:t>Percent of Population</w:t>
            </w:r>
          </w:p>
        </w:tc>
      </w:tr>
      <w:tr w:rsidR="00E418B3" w:rsidRPr="00E418B3" w:rsidTr="009C56E3">
        <w:tc>
          <w:tcPr>
            <w:tcW w:w="1980" w:type="dxa"/>
          </w:tcPr>
          <w:p w:rsidR="00E418B3" w:rsidRDefault="00E418B3" w:rsidP="00E418B3">
            <w:pPr>
              <w:pStyle w:val="NoSpacing"/>
              <w:ind w:right="-720"/>
              <w:rPr>
                <w:sz w:val="26"/>
                <w:szCs w:val="26"/>
              </w:rPr>
            </w:pPr>
            <w:r>
              <w:rPr>
                <w:sz w:val="26"/>
                <w:szCs w:val="26"/>
              </w:rPr>
              <w:t>New York</w:t>
            </w:r>
          </w:p>
          <w:p w:rsidR="00E418B3" w:rsidRDefault="00E418B3" w:rsidP="00E418B3">
            <w:pPr>
              <w:pStyle w:val="NoSpacing"/>
              <w:ind w:right="-720"/>
              <w:rPr>
                <w:sz w:val="26"/>
                <w:szCs w:val="26"/>
              </w:rPr>
            </w:pPr>
            <w:r>
              <w:rPr>
                <w:sz w:val="26"/>
                <w:szCs w:val="26"/>
              </w:rPr>
              <w:t>Chicago</w:t>
            </w:r>
          </w:p>
          <w:p w:rsidR="00E418B3" w:rsidRDefault="00E418B3" w:rsidP="00E418B3">
            <w:pPr>
              <w:pStyle w:val="NoSpacing"/>
              <w:ind w:right="-720"/>
              <w:rPr>
                <w:sz w:val="26"/>
                <w:szCs w:val="26"/>
              </w:rPr>
            </w:pPr>
            <w:r>
              <w:rPr>
                <w:sz w:val="26"/>
                <w:szCs w:val="26"/>
              </w:rPr>
              <w:t>Philadelphia</w:t>
            </w:r>
          </w:p>
          <w:p w:rsidR="00E418B3" w:rsidRDefault="00E418B3" w:rsidP="00E418B3">
            <w:pPr>
              <w:pStyle w:val="NoSpacing"/>
              <w:ind w:right="-720"/>
              <w:rPr>
                <w:sz w:val="26"/>
                <w:szCs w:val="26"/>
              </w:rPr>
            </w:pPr>
            <w:r>
              <w:rPr>
                <w:sz w:val="26"/>
                <w:szCs w:val="26"/>
              </w:rPr>
              <w:t>Boston</w:t>
            </w:r>
          </w:p>
          <w:p w:rsidR="00E418B3" w:rsidRDefault="00E418B3" w:rsidP="00E418B3">
            <w:pPr>
              <w:pStyle w:val="NoSpacing"/>
              <w:ind w:right="-720"/>
              <w:rPr>
                <w:sz w:val="26"/>
                <w:szCs w:val="26"/>
              </w:rPr>
            </w:pPr>
            <w:r>
              <w:rPr>
                <w:sz w:val="26"/>
                <w:szCs w:val="26"/>
              </w:rPr>
              <w:t>Pittsburgh</w:t>
            </w:r>
          </w:p>
          <w:p w:rsidR="00E418B3" w:rsidRDefault="00E418B3" w:rsidP="00E418B3">
            <w:pPr>
              <w:pStyle w:val="NoSpacing"/>
              <w:ind w:right="-720"/>
              <w:rPr>
                <w:sz w:val="26"/>
                <w:szCs w:val="26"/>
              </w:rPr>
            </w:pPr>
            <w:r>
              <w:rPr>
                <w:sz w:val="26"/>
                <w:szCs w:val="26"/>
              </w:rPr>
              <w:t>St. Louis</w:t>
            </w:r>
          </w:p>
          <w:p w:rsidR="00E418B3" w:rsidRDefault="00E418B3" w:rsidP="00E418B3">
            <w:pPr>
              <w:pStyle w:val="NoSpacing"/>
              <w:ind w:right="-720"/>
              <w:rPr>
                <w:sz w:val="26"/>
                <w:szCs w:val="26"/>
              </w:rPr>
            </w:pPr>
            <w:r>
              <w:rPr>
                <w:sz w:val="26"/>
                <w:szCs w:val="26"/>
              </w:rPr>
              <w:t>San Francisco</w:t>
            </w:r>
          </w:p>
          <w:p w:rsidR="00E418B3" w:rsidRDefault="00E418B3" w:rsidP="00E418B3">
            <w:pPr>
              <w:pStyle w:val="NoSpacing"/>
              <w:ind w:right="-720"/>
              <w:rPr>
                <w:sz w:val="26"/>
                <w:szCs w:val="26"/>
              </w:rPr>
            </w:pPr>
            <w:r>
              <w:rPr>
                <w:sz w:val="26"/>
                <w:szCs w:val="26"/>
              </w:rPr>
              <w:t>Baltimore</w:t>
            </w:r>
          </w:p>
          <w:p w:rsidR="00E418B3" w:rsidRDefault="00E418B3" w:rsidP="00E418B3">
            <w:pPr>
              <w:pStyle w:val="NoSpacing"/>
              <w:ind w:right="-720"/>
              <w:rPr>
                <w:sz w:val="26"/>
                <w:szCs w:val="26"/>
              </w:rPr>
            </w:pPr>
            <w:r>
              <w:rPr>
                <w:sz w:val="26"/>
                <w:szCs w:val="26"/>
              </w:rPr>
              <w:t>Cleveland</w:t>
            </w:r>
          </w:p>
          <w:p w:rsidR="00E418B3" w:rsidRPr="00E418B3" w:rsidRDefault="00E418B3" w:rsidP="00E418B3">
            <w:pPr>
              <w:pStyle w:val="NoSpacing"/>
              <w:ind w:right="-720"/>
              <w:rPr>
                <w:sz w:val="26"/>
                <w:szCs w:val="26"/>
              </w:rPr>
            </w:pPr>
            <w:r>
              <w:rPr>
                <w:sz w:val="26"/>
                <w:szCs w:val="26"/>
              </w:rPr>
              <w:t>Cincinnati</w:t>
            </w:r>
          </w:p>
        </w:tc>
        <w:tc>
          <w:tcPr>
            <w:tcW w:w="2070" w:type="dxa"/>
          </w:tcPr>
          <w:p w:rsidR="00E418B3" w:rsidRDefault="0097116C" w:rsidP="0097116C">
            <w:pPr>
              <w:pStyle w:val="NoSpacing"/>
              <w:ind w:right="-18"/>
              <w:jc w:val="center"/>
              <w:rPr>
                <w:sz w:val="26"/>
                <w:szCs w:val="26"/>
              </w:rPr>
            </w:pPr>
            <w:r>
              <w:rPr>
                <w:sz w:val="26"/>
                <w:szCs w:val="26"/>
              </w:rPr>
              <w:t>6,500,000</w:t>
            </w:r>
          </w:p>
          <w:p w:rsidR="0097116C" w:rsidRDefault="0097116C" w:rsidP="0097116C">
            <w:pPr>
              <w:pStyle w:val="NoSpacing"/>
              <w:ind w:right="-18"/>
              <w:jc w:val="center"/>
              <w:rPr>
                <w:sz w:val="26"/>
                <w:szCs w:val="26"/>
              </w:rPr>
            </w:pPr>
            <w:r>
              <w:rPr>
                <w:sz w:val="26"/>
                <w:szCs w:val="26"/>
              </w:rPr>
              <w:t>2,475,000</w:t>
            </w:r>
          </w:p>
          <w:p w:rsidR="0097116C" w:rsidRDefault="0097116C" w:rsidP="0097116C">
            <w:pPr>
              <w:pStyle w:val="NoSpacing"/>
              <w:ind w:right="-18"/>
              <w:jc w:val="center"/>
              <w:rPr>
                <w:sz w:val="26"/>
                <w:szCs w:val="26"/>
              </w:rPr>
            </w:pPr>
            <w:r>
              <w:rPr>
                <w:sz w:val="26"/>
                <w:szCs w:val="26"/>
              </w:rPr>
              <w:t>1,950,000</w:t>
            </w:r>
          </w:p>
          <w:p w:rsidR="0097116C" w:rsidRDefault="0097116C" w:rsidP="0097116C">
            <w:pPr>
              <w:pStyle w:val="NoSpacing"/>
              <w:ind w:right="-18"/>
              <w:jc w:val="center"/>
              <w:rPr>
                <w:sz w:val="26"/>
                <w:szCs w:val="26"/>
              </w:rPr>
            </w:pPr>
            <w:r>
              <w:rPr>
                <w:sz w:val="26"/>
                <w:szCs w:val="26"/>
              </w:rPr>
              <w:t>1,450,000</w:t>
            </w:r>
          </w:p>
          <w:p w:rsidR="0097116C" w:rsidRDefault="0097116C" w:rsidP="0097116C">
            <w:pPr>
              <w:pStyle w:val="NoSpacing"/>
              <w:ind w:right="-18"/>
              <w:jc w:val="center"/>
              <w:rPr>
                <w:sz w:val="26"/>
                <w:szCs w:val="26"/>
              </w:rPr>
            </w:pPr>
            <w:r>
              <w:rPr>
                <w:sz w:val="26"/>
                <w:szCs w:val="26"/>
              </w:rPr>
              <w:t>930,000</w:t>
            </w:r>
          </w:p>
          <w:p w:rsidR="0097116C" w:rsidRDefault="0097116C" w:rsidP="0097116C">
            <w:pPr>
              <w:pStyle w:val="NoSpacing"/>
              <w:ind w:right="-18"/>
              <w:jc w:val="center"/>
              <w:rPr>
                <w:sz w:val="26"/>
                <w:szCs w:val="26"/>
              </w:rPr>
            </w:pPr>
            <w:r>
              <w:rPr>
                <w:sz w:val="26"/>
                <w:szCs w:val="26"/>
              </w:rPr>
              <w:t>840,000</w:t>
            </w:r>
          </w:p>
          <w:p w:rsidR="0097116C" w:rsidRDefault="0097116C" w:rsidP="0097116C">
            <w:pPr>
              <w:pStyle w:val="NoSpacing"/>
              <w:ind w:right="-18"/>
              <w:jc w:val="center"/>
              <w:rPr>
                <w:sz w:val="26"/>
                <w:szCs w:val="26"/>
              </w:rPr>
            </w:pPr>
            <w:r>
              <w:rPr>
                <w:sz w:val="26"/>
                <w:szCs w:val="26"/>
              </w:rPr>
              <w:t>690,000</w:t>
            </w:r>
          </w:p>
          <w:p w:rsidR="0097116C" w:rsidRDefault="0097116C" w:rsidP="0097116C">
            <w:pPr>
              <w:pStyle w:val="NoSpacing"/>
              <w:ind w:right="-18"/>
              <w:jc w:val="center"/>
              <w:rPr>
                <w:sz w:val="26"/>
                <w:szCs w:val="26"/>
              </w:rPr>
            </w:pPr>
            <w:r>
              <w:rPr>
                <w:sz w:val="26"/>
                <w:szCs w:val="26"/>
              </w:rPr>
              <w:t>675,000</w:t>
            </w:r>
          </w:p>
          <w:p w:rsidR="0097116C" w:rsidRDefault="0097116C" w:rsidP="0097116C">
            <w:pPr>
              <w:pStyle w:val="NoSpacing"/>
              <w:ind w:right="-18"/>
              <w:jc w:val="center"/>
              <w:rPr>
                <w:sz w:val="26"/>
                <w:szCs w:val="26"/>
              </w:rPr>
            </w:pPr>
            <w:r>
              <w:rPr>
                <w:sz w:val="26"/>
                <w:szCs w:val="26"/>
              </w:rPr>
              <w:t>625,000</w:t>
            </w:r>
          </w:p>
          <w:p w:rsidR="0097116C" w:rsidRPr="00E418B3" w:rsidRDefault="0097116C" w:rsidP="0097116C">
            <w:pPr>
              <w:pStyle w:val="NoSpacing"/>
              <w:ind w:right="-18"/>
              <w:jc w:val="center"/>
              <w:rPr>
                <w:sz w:val="26"/>
                <w:szCs w:val="26"/>
              </w:rPr>
            </w:pPr>
            <w:r>
              <w:rPr>
                <w:sz w:val="26"/>
                <w:szCs w:val="26"/>
              </w:rPr>
              <w:t>575,000</w:t>
            </w:r>
          </w:p>
        </w:tc>
        <w:tc>
          <w:tcPr>
            <w:tcW w:w="1980" w:type="dxa"/>
          </w:tcPr>
          <w:p w:rsidR="00E418B3" w:rsidRDefault="0097116C" w:rsidP="0097116C">
            <w:pPr>
              <w:pStyle w:val="NoSpacing"/>
              <w:ind w:right="-18"/>
              <w:jc w:val="center"/>
              <w:rPr>
                <w:sz w:val="26"/>
                <w:szCs w:val="26"/>
              </w:rPr>
            </w:pPr>
            <w:r>
              <w:rPr>
                <w:sz w:val="26"/>
                <w:szCs w:val="26"/>
              </w:rPr>
              <w:t>2,600,000</w:t>
            </w:r>
          </w:p>
          <w:p w:rsidR="0097116C" w:rsidRDefault="0097116C" w:rsidP="0097116C">
            <w:pPr>
              <w:pStyle w:val="NoSpacing"/>
              <w:ind w:right="-18"/>
              <w:jc w:val="center"/>
              <w:rPr>
                <w:sz w:val="26"/>
                <w:szCs w:val="26"/>
              </w:rPr>
            </w:pPr>
            <w:r>
              <w:rPr>
                <w:sz w:val="26"/>
                <w:szCs w:val="26"/>
              </w:rPr>
              <w:t>866,250</w:t>
            </w:r>
          </w:p>
          <w:p w:rsidR="0097116C" w:rsidRDefault="0097116C" w:rsidP="0097116C">
            <w:pPr>
              <w:pStyle w:val="NoSpacing"/>
              <w:ind w:right="-18"/>
              <w:jc w:val="center"/>
              <w:rPr>
                <w:sz w:val="26"/>
                <w:szCs w:val="26"/>
              </w:rPr>
            </w:pPr>
            <w:r>
              <w:rPr>
                <w:sz w:val="26"/>
                <w:szCs w:val="26"/>
              </w:rPr>
              <w:t>468,000</w:t>
            </w:r>
          </w:p>
          <w:p w:rsidR="0097116C" w:rsidRDefault="0097116C" w:rsidP="0097116C">
            <w:pPr>
              <w:pStyle w:val="NoSpacing"/>
              <w:ind w:right="-18"/>
              <w:jc w:val="center"/>
              <w:rPr>
                <w:sz w:val="26"/>
                <w:szCs w:val="26"/>
              </w:rPr>
            </w:pPr>
            <w:r>
              <w:rPr>
                <w:sz w:val="26"/>
                <w:szCs w:val="26"/>
              </w:rPr>
              <w:t>507,500</w:t>
            </w:r>
          </w:p>
          <w:p w:rsidR="0097116C" w:rsidRDefault="0097116C" w:rsidP="0097116C">
            <w:pPr>
              <w:pStyle w:val="NoSpacing"/>
              <w:ind w:right="-18"/>
              <w:jc w:val="center"/>
              <w:rPr>
                <w:sz w:val="26"/>
                <w:szCs w:val="26"/>
              </w:rPr>
            </w:pPr>
            <w:r>
              <w:rPr>
                <w:sz w:val="26"/>
                <w:szCs w:val="26"/>
              </w:rPr>
              <w:t>241,800</w:t>
            </w:r>
          </w:p>
          <w:p w:rsidR="0097116C" w:rsidRDefault="0097116C" w:rsidP="0097116C">
            <w:pPr>
              <w:pStyle w:val="NoSpacing"/>
              <w:ind w:right="-18"/>
              <w:jc w:val="center"/>
              <w:rPr>
                <w:sz w:val="26"/>
                <w:szCs w:val="26"/>
              </w:rPr>
            </w:pPr>
            <w:r>
              <w:rPr>
                <w:sz w:val="26"/>
                <w:szCs w:val="26"/>
              </w:rPr>
              <w:t>151,200</w:t>
            </w:r>
          </w:p>
          <w:p w:rsidR="0097116C" w:rsidRDefault="0097116C" w:rsidP="0097116C">
            <w:pPr>
              <w:pStyle w:val="NoSpacing"/>
              <w:ind w:right="-18"/>
              <w:jc w:val="center"/>
              <w:rPr>
                <w:sz w:val="26"/>
                <w:szCs w:val="26"/>
              </w:rPr>
            </w:pPr>
            <w:r>
              <w:rPr>
                <w:sz w:val="26"/>
                <w:szCs w:val="26"/>
              </w:rPr>
              <w:t>213,900</w:t>
            </w:r>
          </w:p>
          <w:p w:rsidR="0097116C" w:rsidRDefault="0097116C" w:rsidP="0097116C">
            <w:pPr>
              <w:pStyle w:val="NoSpacing"/>
              <w:ind w:right="-18"/>
              <w:jc w:val="center"/>
              <w:rPr>
                <w:sz w:val="26"/>
                <w:szCs w:val="26"/>
              </w:rPr>
            </w:pPr>
            <w:r>
              <w:rPr>
                <w:sz w:val="26"/>
                <w:szCs w:val="26"/>
              </w:rPr>
              <w:t>87,750</w:t>
            </w:r>
          </w:p>
          <w:p w:rsidR="0097116C" w:rsidRDefault="0097116C" w:rsidP="0097116C">
            <w:pPr>
              <w:pStyle w:val="NoSpacing"/>
              <w:ind w:right="-18"/>
              <w:jc w:val="center"/>
              <w:rPr>
                <w:sz w:val="26"/>
                <w:szCs w:val="26"/>
              </w:rPr>
            </w:pPr>
            <w:r>
              <w:rPr>
                <w:sz w:val="26"/>
                <w:szCs w:val="26"/>
              </w:rPr>
              <w:t>212,500</w:t>
            </w:r>
          </w:p>
          <w:p w:rsidR="0097116C" w:rsidRPr="00E418B3" w:rsidRDefault="0097116C" w:rsidP="0097116C">
            <w:pPr>
              <w:pStyle w:val="NoSpacing"/>
              <w:ind w:right="-18"/>
              <w:jc w:val="center"/>
              <w:rPr>
                <w:sz w:val="26"/>
                <w:szCs w:val="26"/>
              </w:rPr>
            </w:pPr>
            <w:r>
              <w:rPr>
                <w:sz w:val="26"/>
                <w:szCs w:val="26"/>
              </w:rPr>
              <w:t>86,250</w:t>
            </w:r>
          </w:p>
        </w:tc>
        <w:tc>
          <w:tcPr>
            <w:tcW w:w="1620" w:type="dxa"/>
          </w:tcPr>
          <w:p w:rsidR="00E418B3" w:rsidRDefault="0097116C" w:rsidP="0097116C">
            <w:pPr>
              <w:pStyle w:val="NoSpacing"/>
              <w:ind w:right="-18"/>
              <w:jc w:val="center"/>
              <w:rPr>
                <w:sz w:val="26"/>
                <w:szCs w:val="26"/>
              </w:rPr>
            </w:pPr>
            <w:r>
              <w:rPr>
                <w:sz w:val="26"/>
                <w:szCs w:val="26"/>
              </w:rPr>
              <w:t>40</w:t>
            </w:r>
          </w:p>
          <w:p w:rsidR="0097116C" w:rsidRDefault="0097116C" w:rsidP="0097116C">
            <w:pPr>
              <w:pStyle w:val="NoSpacing"/>
              <w:ind w:right="-18"/>
              <w:jc w:val="center"/>
              <w:rPr>
                <w:sz w:val="26"/>
                <w:szCs w:val="26"/>
              </w:rPr>
            </w:pPr>
            <w:r>
              <w:rPr>
                <w:sz w:val="26"/>
                <w:szCs w:val="26"/>
              </w:rPr>
              <w:t>35</w:t>
            </w:r>
          </w:p>
          <w:p w:rsidR="0097116C" w:rsidRDefault="0097116C" w:rsidP="0097116C">
            <w:pPr>
              <w:pStyle w:val="NoSpacing"/>
              <w:ind w:right="-18"/>
              <w:jc w:val="center"/>
              <w:rPr>
                <w:sz w:val="26"/>
                <w:szCs w:val="26"/>
              </w:rPr>
            </w:pPr>
            <w:r>
              <w:rPr>
                <w:sz w:val="26"/>
                <w:szCs w:val="26"/>
              </w:rPr>
              <w:t>24</w:t>
            </w:r>
          </w:p>
          <w:p w:rsidR="0097116C" w:rsidRDefault="0097116C" w:rsidP="0097116C">
            <w:pPr>
              <w:pStyle w:val="NoSpacing"/>
              <w:ind w:right="-18"/>
              <w:jc w:val="center"/>
              <w:rPr>
                <w:sz w:val="26"/>
                <w:szCs w:val="26"/>
              </w:rPr>
            </w:pPr>
            <w:r>
              <w:rPr>
                <w:sz w:val="26"/>
                <w:szCs w:val="26"/>
              </w:rPr>
              <w:t>35</w:t>
            </w:r>
          </w:p>
          <w:p w:rsidR="0097116C" w:rsidRDefault="0097116C" w:rsidP="0097116C">
            <w:pPr>
              <w:pStyle w:val="NoSpacing"/>
              <w:ind w:right="-18"/>
              <w:jc w:val="center"/>
              <w:rPr>
                <w:sz w:val="26"/>
                <w:szCs w:val="26"/>
              </w:rPr>
            </w:pPr>
            <w:r>
              <w:rPr>
                <w:sz w:val="26"/>
                <w:szCs w:val="26"/>
              </w:rPr>
              <w:t>26</w:t>
            </w:r>
          </w:p>
          <w:p w:rsidR="0097116C" w:rsidRDefault="0097116C" w:rsidP="0097116C">
            <w:pPr>
              <w:pStyle w:val="NoSpacing"/>
              <w:ind w:right="-18"/>
              <w:jc w:val="center"/>
              <w:rPr>
                <w:sz w:val="26"/>
                <w:szCs w:val="26"/>
              </w:rPr>
            </w:pPr>
            <w:r>
              <w:rPr>
                <w:sz w:val="26"/>
                <w:szCs w:val="26"/>
              </w:rPr>
              <w:t>18</w:t>
            </w:r>
          </w:p>
          <w:p w:rsidR="0097116C" w:rsidRDefault="0097116C" w:rsidP="0097116C">
            <w:pPr>
              <w:pStyle w:val="NoSpacing"/>
              <w:ind w:right="-18"/>
              <w:jc w:val="center"/>
              <w:rPr>
                <w:sz w:val="26"/>
                <w:szCs w:val="26"/>
              </w:rPr>
            </w:pPr>
            <w:r>
              <w:rPr>
                <w:sz w:val="26"/>
                <w:szCs w:val="26"/>
              </w:rPr>
              <w:t>31</w:t>
            </w:r>
          </w:p>
          <w:p w:rsidR="0097116C" w:rsidRDefault="0097116C" w:rsidP="0097116C">
            <w:pPr>
              <w:pStyle w:val="NoSpacing"/>
              <w:ind w:right="-18"/>
              <w:jc w:val="center"/>
              <w:rPr>
                <w:sz w:val="26"/>
                <w:szCs w:val="26"/>
              </w:rPr>
            </w:pPr>
            <w:r>
              <w:rPr>
                <w:sz w:val="26"/>
                <w:szCs w:val="26"/>
              </w:rPr>
              <w:t>13</w:t>
            </w:r>
          </w:p>
          <w:p w:rsidR="0097116C" w:rsidRDefault="0097116C" w:rsidP="0097116C">
            <w:pPr>
              <w:pStyle w:val="NoSpacing"/>
              <w:ind w:right="-18"/>
              <w:jc w:val="center"/>
              <w:rPr>
                <w:sz w:val="26"/>
                <w:szCs w:val="26"/>
              </w:rPr>
            </w:pPr>
            <w:r>
              <w:rPr>
                <w:sz w:val="26"/>
                <w:szCs w:val="26"/>
              </w:rPr>
              <w:t>34</w:t>
            </w:r>
          </w:p>
          <w:p w:rsidR="0097116C" w:rsidRPr="00E418B3" w:rsidRDefault="0097116C" w:rsidP="0097116C">
            <w:pPr>
              <w:pStyle w:val="NoSpacing"/>
              <w:ind w:right="-18"/>
              <w:jc w:val="center"/>
              <w:rPr>
                <w:sz w:val="26"/>
                <w:szCs w:val="26"/>
              </w:rPr>
            </w:pPr>
            <w:r>
              <w:rPr>
                <w:sz w:val="26"/>
                <w:szCs w:val="26"/>
              </w:rPr>
              <w:t>15</w:t>
            </w:r>
          </w:p>
        </w:tc>
        <w:tc>
          <w:tcPr>
            <w:tcW w:w="1530" w:type="dxa"/>
          </w:tcPr>
          <w:p w:rsidR="00E418B3" w:rsidRDefault="0097116C" w:rsidP="0097116C">
            <w:pPr>
              <w:pStyle w:val="NoSpacing"/>
              <w:ind w:right="-18"/>
              <w:jc w:val="center"/>
              <w:rPr>
                <w:sz w:val="26"/>
                <w:szCs w:val="26"/>
              </w:rPr>
            </w:pPr>
            <w:r>
              <w:rPr>
                <w:sz w:val="26"/>
                <w:szCs w:val="26"/>
              </w:rPr>
              <w:t>123,500</w:t>
            </w:r>
          </w:p>
          <w:p w:rsidR="0097116C" w:rsidRDefault="0097116C" w:rsidP="0097116C">
            <w:pPr>
              <w:pStyle w:val="NoSpacing"/>
              <w:ind w:right="-18"/>
              <w:jc w:val="center"/>
              <w:rPr>
                <w:sz w:val="26"/>
                <w:szCs w:val="26"/>
              </w:rPr>
            </w:pPr>
            <w:r>
              <w:rPr>
                <w:sz w:val="26"/>
                <w:szCs w:val="26"/>
              </w:rPr>
              <w:t>49,500</w:t>
            </w:r>
          </w:p>
          <w:p w:rsidR="0097116C" w:rsidRDefault="0097116C" w:rsidP="0097116C">
            <w:pPr>
              <w:pStyle w:val="NoSpacing"/>
              <w:ind w:right="-18"/>
              <w:jc w:val="center"/>
              <w:rPr>
                <w:sz w:val="26"/>
                <w:szCs w:val="26"/>
              </w:rPr>
            </w:pPr>
            <w:r>
              <w:rPr>
                <w:sz w:val="26"/>
                <w:szCs w:val="26"/>
              </w:rPr>
              <w:t>105,300</w:t>
            </w:r>
          </w:p>
          <w:p w:rsidR="0097116C" w:rsidRDefault="0097116C" w:rsidP="0097116C">
            <w:pPr>
              <w:pStyle w:val="NoSpacing"/>
              <w:ind w:right="-18"/>
              <w:jc w:val="center"/>
              <w:rPr>
                <w:sz w:val="26"/>
                <w:szCs w:val="26"/>
              </w:rPr>
            </w:pPr>
            <w:r>
              <w:rPr>
                <w:sz w:val="26"/>
                <w:szCs w:val="26"/>
              </w:rPr>
              <w:t>27,550</w:t>
            </w:r>
          </w:p>
          <w:p w:rsidR="0097116C" w:rsidRDefault="0097116C" w:rsidP="0097116C">
            <w:pPr>
              <w:pStyle w:val="NoSpacing"/>
              <w:ind w:right="-18"/>
              <w:jc w:val="center"/>
              <w:rPr>
                <w:sz w:val="26"/>
                <w:szCs w:val="26"/>
              </w:rPr>
            </w:pPr>
            <w:r>
              <w:rPr>
                <w:sz w:val="26"/>
                <w:szCs w:val="26"/>
              </w:rPr>
              <w:t>42,780</w:t>
            </w:r>
          </w:p>
          <w:p w:rsidR="0097116C" w:rsidRDefault="0097116C" w:rsidP="0097116C">
            <w:pPr>
              <w:pStyle w:val="NoSpacing"/>
              <w:ind w:right="-18"/>
              <w:jc w:val="center"/>
              <w:rPr>
                <w:sz w:val="26"/>
                <w:szCs w:val="26"/>
              </w:rPr>
            </w:pPr>
            <w:r>
              <w:rPr>
                <w:sz w:val="26"/>
                <w:szCs w:val="26"/>
              </w:rPr>
              <w:t>52,080</w:t>
            </w:r>
          </w:p>
          <w:p w:rsidR="0097116C" w:rsidRDefault="0097116C" w:rsidP="0097116C">
            <w:pPr>
              <w:pStyle w:val="NoSpacing"/>
              <w:ind w:right="-18"/>
              <w:jc w:val="center"/>
              <w:rPr>
                <w:sz w:val="26"/>
                <w:szCs w:val="26"/>
              </w:rPr>
            </w:pPr>
            <w:r>
              <w:rPr>
                <w:sz w:val="26"/>
                <w:szCs w:val="26"/>
              </w:rPr>
              <w:t>1,380</w:t>
            </w:r>
          </w:p>
          <w:p w:rsidR="0097116C" w:rsidRDefault="0097116C" w:rsidP="0097116C">
            <w:pPr>
              <w:pStyle w:val="NoSpacing"/>
              <w:ind w:right="-18"/>
              <w:jc w:val="center"/>
              <w:rPr>
                <w:sz w:val="26"/>
                <w:szCs w:val="26"/>
              </w:rPr>
            </w:pPr>
            <w:r>
              <w:rPr>
                <w:sz w:val="26"/>
                <w:szCs w:val="26"/>
              </w:rPr>
              <w:t>101,250</w:t>
            </w:r>
          </w:p>
          <w:p w:rsidR="0097116C" w:rsidRDefault="0097116C" w:rsidP="0097116C">
            <w:pPr>
              <w:pStyle w:val="NoSpacing"/>
              <w:ind w:right="-18"/>
              <w:jc w:val="center"/>
              <w:rPr>
                <w:sz w:val="26"/>
                <w:szCs w:val="26"/>
              </w:rPr>
            </w:pPr>
            <w:r>
              <w:rPr>
                <w:sz w:val="26"/>
                <w:szCs w:val="26"/>
              </w:rPr>
              <w:t>8,750</w:t>
            </w:r>
          </w:p>
          <w:p w:rsidR="0097116C" w:rsidRPr="00E418B3" w:rsidRDefault="0097116C" w:rsidP="0097116C">
            <w:pPr>
              <w:pStyle w:val="NoSpacing"/>
              <w:ind w:right="-18"/>
              <w:jc w:val="center"/>
              <w:rPr>
                <w:sz w:val="26"/>
                <w:szCs w:val="26"/>
              </w:rPr>
            </w:pPr>
            <w:r>
              <w:rPr>
                <w:sz w:val="26"/>
                <w:szCs w:val="26"/>
              </w:rPr>
              <w:t>29,900</w:t>
            </w:r>
          </w:p>
        </w:tc>
        <w:tc>
          <w:tcPr>
            <w:tcW w:w="1710" w:type="dxa"/>
          </w:tcPr>
          <w:p w:rsidR="00E418B3" w:rsidRDefault="0097116C" w:rsidP="0097116C">
            <w:pPr>
              <w:pStyle w:val="NoSpacing"/>
              <w:ind w:right="-18"/>
              <w:jc w:val="center"/>
              <w:rPr>
                <w:sz w:val="26"/>
                <w:szCs w:val="26"/>
              </w:rPr>
            </w:pPr>
            <w:r>
              <w:rPr>
                <w:sz w:val="26"/>
                <w:szCs w:val="26"/>
              </w:rPr>
              <w:t>1.9</w:t>
            </w:r>
          </w:p>
          <w:p w:rsidR="0097116C" w:rsidRDefault="0097116C" w:rsidP="0097116C">
            <w:pPr>
              <w:pStyle w:val="NoSpacing"/>
              <w:ind w:right="-18"/>
              <w:jc w:val="center"/>
              <w:rPr>
                <w:sz w:val="26"/>
                <w:szCs w:val="26"/>
              </w:rPr>
            </w:pPr>
            <w:r>
              <w:rPr>
                <w:sz w:val="26"/>
                <w:szCs w:val="26"/>
              </w:rPr>
              <w:t>2.0</w:t>
            </w:r>
          </w:p>
          <w:p w:rsidR="0097116C" w:rsidRDefault="0097116C" w:rsidP="0097116C">
            <w:pPr>
              <w:pStyle w:val="NoSpacing"/>
              <w:ind w:right="-18"/>
              <w:jc w:val="center"/>
              <w:rPr>
                <w:sz w:val="26"/>
                <w:szCs w:val="26"/>
              </w:rPr>
            </w:pPr>
            <w:r>
              <w:rPr>
                <w:sz w:val="26"/>
                <w:szCs w:val="26"/>
              </w:rPr>
              <w:t>5.4</w:t>
            </w:r>
          </w:p>
          <w:p w:rsidR="0097116C" w:rsidRDefault="0097116C" w:rsidP="0097116C">
            <w:pPr>
              <w:pStyle w:val="NoSpacing"/>
              <w:ind w:right="-18"/>
              <w:jc w:val="center"/>
              <w:rPr>
                <w:sz w:val="26"/>
                <w:szCs w:val="26"/>
              </w:rPr>
            </w:pPr>
            <w:r>
              <w:rPr>
                <w:sz w:val="26"/>
                <w:szCs w:val="26"/>
              </w:rPr>
              <w:t>1.9</w:t>
            </w:r>
          </w:p>
          <w:p w:rsidR="0097116C" w:rsidRDefault="0097116C" w:rsidP="0097116C">
            <w:pPr>
              <w:pStyle w:val="NoSpacing"/>
              <w:ind w:right="-18"/>
              <w:jc w:val="center"/>
              <w:rPr>
                <w:sz w:val="26"/>
                <w:szCs w:val="26"/>
              </w:rPr>
            </w:pPr>
            <w:r>
              <w:rPr>
                <w:sz w:val="26"/>
                <w:szCs w:val="26"/>
              </w:rPr>
              <w:t>4.6</w:t>
            </w:r>
          </w:p>
          <w:p w:rsidR="0097116C" w:rsidRDefault="0097116C" w:rsidP="0097116C">
            <w:pPr>
              <w:pStyle w:val="NoSpacing"/>
              <w:ind w:right="-18"/>
              <w:jc w:val="center"/>
              <w:rPr>
                <w:sz w:val="26"/>
                <w:szCs w:val="26"/>
              </w:rPr>
            </w:pPr>
            <w:r>
              <w:rPr>
                <w:sz w:val="26"/>
                <w:szCs w:val="26"/>
              </w:rPr>
              <w:t>6.2</w:t>
            </w:r>
          </w:p>
          <w:p w:rsidR="0097116C" w:rsidRDefault="0097116C" w:rsidP="0097116C">
            <w:pPr>
              <w:pStyle w:val="NoSpacing"/>
              <w:ind w:right="-18"/>
              <w:jc w:val="center"/>
              <w:rPr>
                <w:sz w:val="26"/>
                <w:szCs w:val="26"/>
              </w:rPr>
            </w:pPr>
            <w:r>
              <w:rPr>
                <w:sz w:val="26"/>
                <w:szCs w:val="26"/>
              </w:rPr>
              <w:t>0.2</w:t>
            </w:r>
          </w:p>
          <w:p w:rsidR="0097116C" w:rsidRDefault="0097116C" w:rsidP="0097116C">
            <w:pPr>
              <w:pStyle w:val="NoSpacing"/>
              <w:ind w:right="-18"/>
              <w:jc w:val="center"/>
              <w:rPr>
                <w:sz w:val="26"/>
                <w:szCs w:val="26"/>
              </w:rPr>
            </w:pPr>
            <w:r>
              <w:rPr>
                <w:sz w:val="26"/>
                <w:szCs w:val="26"/>
              </w:rPr>
              <w:t>15.0</w:t>
            </w:r>
          </w:p>
          <w:p w:rsidR="0097116C" w:rsidRDefault="0097116C" w:rsidP="0097116C">
            <w:pPr>
              <w:pStyle w:val="NoSpacing"/>
              <w:ind w:right="-18"/>
              <w:jc w:val="center"/>
              <w:rPr>
                <w:sz w:val="26"/>
                <w:szCs w:val="26"/>
              </w:rPr>
            </w:pPr>
            <w:r>
              <w:rPr>
                <w:sz w:val="26"/>
                <w:szCs w:val="26"/>
              </w:rPr>
              <w:t>1.4</w:t>
            </w:r>
          </w:p>
          <w:p w:rsidR="0097116C" w:rsidRPr="00E418B3" w:rsidRDefault="0097116C" w:rsidP="0097116C">
            <w:pPr>
              <w:pStyle w:val="NoSpacing"/>
              <w:ind w:right="-18"/>
              <w:jc w:val="center"/>
              <w:rPr>
                <w:sz w:val="26"/>
                <w:szCs w:val="26"/>
              </w:rPr>
            </w:pPr>
            <w:r>
              <w:rPr>
                <w:sz w:val="26"/>
                <w:szCs w:val="26"/>
              </w:rPr>
              <w:t>5.2</w:t>
            </w:r>
          </w:p>
        </w:tc>
      </w:tr>
    </w:tbl>
    <w:p w:rsidR="00E418B3" w:rsidRPr="0097116C" w:rsidRDefault="00E418B3" w:rsidP="00D51FCA">
      <w:pPr>
        <w:pStyle w:val="NoSpacing"/>
        <w:ind w:left="-720" w:right="-720"/>
        <w:rPr>
          <w:sz w:val="26"/>
          <w:szCs w:val="26"/>
        </w:rPr>
      </w:pPr>
    </w:p>
    <w:p w:rsidR="0097116C" w:rsidRPr="009C56E3" w:rsidRDefault="0097116C" w:rsidP="0097116C">
      <w:pPr>
        <w:pStyle w:val="NoSpacing"/>
        <w:ind w:left="-720" w:right="-720"/>
        <w:rPr>
          <w:b/>
          <w:sz w:val="26"/>
          <w:szCs w:val="26"/>
        </w:rPr>
      </w:pPr>
      <w:r w:rsidRPr="009C56E3">
        <w:rPr>
          <w:b/>
          <w:sz w:val="26"/>
          <w:szCs w:val="26"/>
        </w:rPr>
        <w:t>True or False</w:t>
      </w:r>
    </w:p>
    <w:p w:rsidR="0097116C" w:rsidRPr="0097116C" w:rsidRDefault="0097116C" w:rsidP="0097116C">
      <w:pPr>
        <w:pStyle w:val="NoSpacing"/>
        <w:numPr>
          <w:ilvl w:val="0"/>
          <w:numId w:val="5"/>
        </w:numPr>
        <w:ind w:right="-720"/>
        <w:rPr>
          <w:sz w:val="26"/>
          <w:szCs w:val="26"/>
        </w:rPr>
      </w:pPr>
      <w:r w:rsidRPr="0097116C">
        <w:rPr>
          <w:sz w:val="26"/>
          <w:szCs w:val="26"/>
        </w:rPr>
        <w:t>_____________________ Immigration substantially increased the population of major U.S. cities.</w:t>
      </w:r>
    </w:p>
    <w:p w:rsidR="0097116C" w:rsidRPr="0097116C" w:rsidRDefault="0097116C" w:rsidP="0097116C">
      <w:pPr>
        <w:pStyle w:val="NoSpacing"/>
        <w:numPr>
          <w:ilvl w:val="0"/>
          <w:numId w:val="5"/>
        </w:numPr>
        <w:ind w:right="-720"/>
        <w:rPr>
          <w:sz w:val="26"/>
          <w:szCs w:val="26"/>
        </w:rPr>
      </w:pPr>
      <w:r w:rsidRPr="0097116C">
        <w:rPr>
          <w:sz w:val="26"/>
          <w:szCs w:val="26"/>
        </w:rPr>
        <w:t xml:space="preserve">_____________________ </w:t>
      </w:r>
      <w:proofErr w:type="gramStart"/>
      <w:r w:rsidRPr="0097116C">
        <w:rPr>
          <w:sz w:val="26"/>
          <w:szCs w:val="26"/>
        </w:rPr>
        <w:t>The</w:t>
      </w:r>
      <w:proofErr w:type="gramEnd"/>
      <w:r w:rsidRPr="0097116C">
        <w:rPr>
          <w:sz w:val="26"/>
          <w:szCs w:val="26"/>
        </w:rPr>
        <w:t xml:space="preserve"> immigrant population of New York exceeded the total population of every other American city.</w:t>
      </w:r>
    </w:p>
    <w:p w:rsidR="0097116C" w:rsidRPr="0097116C" w:rsidRDefault="0097116C" w:rsidP="0097116C">
      <w:pPr>
        <w:pStyle w:val="NoSpacing"/>
        <w:numPr>
          <w:ilvl w:val="0"/>
          <w:numId w:val="5"/>
        </w:numPr>
        <w:ind w:right="-720"/>
        <w:rPr>
          <w:sz w:val="26"/>
          <w:szCs w:val="26"/>
        </w:rPr>
      </w:pPr>
      <w:r w:rsidRPr="0097116C">
        <w:rPr>
          <w:sz w:val="26"/>
          <w:szCs w:val="26"/>
        </w:rPr>
        <w:t>_____________________ Most of the cities with large numbers of immigrants were located in the Northeast and the Midwest.</w:t>
      </w:r>
    </w:p>
    <w:p w:rsidR="0097116C" w:rsidRPr="0097116C" w:rsidRDefault="0097116C" w:rsidP="0097116C">
      <w:pPr>
        <w:pStyle w:val="NoSpacing"/>
        <w:ind w:left="-720" w:right="-720"/>
        <w:rPr>
          <w:sz w:val="26"/>
          <w:szCs w:val="26"/>
        </w:rPr>
      </w:pPr>
    </w:p>
    <w:p w:rsidR="0097116C" w:rsidRPr="009C56E3" w:rsidRDefault="0097116C" w:rsidP="0097116C">
      <w:pPr>
        <w:pStyle w:val="NoSpacing"/>
        <w:ind w:left="-720" w:right="-720"/>
        <w:rPr>
          <w:b/>
          <w:sz w:val="26"/>
          <w:szCs w:val="26"/>
        </w:rPr>
      </w:pPr>
      <w:r w:rsidRPr="009C56E3">
        <w:rPr>
          <w:b/>
          <w:sz w:val="26"/>
          <w:szCs w:val="26"/>
        </w:rPr>
        <w:t>Completion</w:t>
      </w:r>
    </w:p>
    <w:p w:rsidR="0097116C" w:rsidRDefault="0097116C" w:rsidP="0097116C">
      <w:pPr>
        <w:pStyle w:val="NoSpacing"/>
        <w:numPr>
          <w:ilvl w:val="0"/>
          <w:numId w:val="5"/>
        </w:numPr>
        <w:ind w:right="-720"/>
        <w:rPr>
          <w:sz w:val="26"/>
          <w:szCs w:val="26"/>
        </w:rPr>
      </w:pPr>
      <w:r>
        <w:rPr>
          <w:sz w:val="26"/>
          <w:szCs w:val="26"/>
        </w:rPr>
        <w:t>Increasing numbers of _________________________ were leaving the South and moving to the northern part of the United States.</w:t>
      </w:r>
    </w:p>
    <w:p w:rsidR="0097116C" w:rsidRDefault="0097116C" w:rsidP="0097116C">
      <w:pPr>
        <w:pStyle w:val="NoSpacing"/>
        <w:numPr>
          <w:ilvl w:val="0"/>
          <w:numId w:val="5"/>
        </w:numPr>
        <w:ind w:right="-720"/>
        <w:rPr>
          <w:sz w:val="26"/>
          <w:szCs w:val="26"/>
        </w:rPr>
      </w:pPr>
      <w:r>
        <w:rPr>
          <w:sz w:val="26"/>
          <w:szCs w:val="26"/>
        </w:rPr>
        <w:t xml:space="preserve">The only top ten </w:t>
      </w:r>
      <w:proofErr w:type="gramStart"/>
      <w:r>
        <w:rPr>
          <w:sz w:val="26"/>
          <w:szCs w:val="26"/>
        </w:rPr>
        <w:t>city</w:t>
      </w:r>
      <w:proofErr w:type="gramEnd"/>
      <w:r>
        <w:rPr>
          <w:sz w:val="26"/>
          <w:szCs w:val="26"/>
        </w:rPr>
        <w:t xml:space="preserve"> in 1910 with more blacks than immigrants was ________________________.</w:t>
      </w:r>
    </w:p>
    <w:p w:rsidR="0097116C" w:rsidRDefault="0097116C" w:rsidP="0097116C">
      <w:pPr>
        <w:pStyle w:val="NoSpacing"/>
        <w:numPr>
          <w:ilvl w:val="0"/>
          <w:numId w:val="5"/>
        </w:numPr>
        <w:ind w:right="-720"/>
        <w:rPr>
          <w:sz w:val="26"/>
          <w:szCs w:val="26"/>
        </w:rPr>
      </w:pPr>
      <w:r>
        <w:rPr>
          <w:sz w:val="26"/>
          <w:szCs w:val="26"/>
        </w:rPr>
        <w:t>_______________________________ had the largest foreign-born and non-white population.</w:t>
      </w:r>
    </w:p>
    <w:p w:rsidR="0097116C" w:rsidRDefault="0097116C" w:rsidP="0097116C">
      <w:pPr>
        <w:pStyle w:val="NoSpacing"/>
        <w:ind w:left="-720" w:right="-720"/>
        <w:rPr>
          <w:sz w:val="26"/>
          <w:szCs w:val="26"/>
        </w:rPr>
      </w:pPr>
    </w:p>
    <w:p w:rsidR="0097116C" w:rsidRPr="009C56E3" w:rsidRDefault="0097116C" w:rsidP="0097116C">
      <w:pPr>
        <w:pStyle w:val="NoSpacing"/>
        <w:ind w:left="-720" w:right="-720"/>
        <w:rPr>
          <w:b/>
          <w:sz w:val="26"/>
          <w:szCs w:val="26"/>
        </w:rPr>
      </w:pPr>
      <w:r w:rsidRPr="009C56E3">
        <w:rPr>
          <w:b/>
          <w:sz w:val="26"/>
          <w:szCs w:val="26"/>
        </w:rPr>
        <w:t>Cities Grow at Strategic Locations</w:t>
      </w:r>
    </w:p>
    <w:p w:rsidR="0097116C" w:rsidRDefault="0097116C" w:rsidP="0097116C">
      <w:pPr>
        <w:pStyle w:val="NoSpacing"/>
        <w:ind w:left="-720" w:right="-720"/>
        <w:rPr>
          <w:sz w:val="26"/>
          <w:szCs w:val="26"/>
        </w:rPr>
      </w:pPr>
      <w:r>
        <w:rPr>
          <w:sz w:val="26"/>
          <w:szCs w:val="26"/>
        </w:rPr>
        <w:tab/>
        <w:t>There are specific reasons why nearly all major American cities have their present locations.  For example, Pittsburgh and Birmingham were founded near coal and iron deposits; Chicago and Omaha became railroad centers; and Baltimore and New York were situated along trade routes to cities farther inland.</w:t>
      </w:r>
    </w:p>
    <w:p w:rsidR="0097116C" w:rsidRDefault="0097116C" w:rsidP="0097116C">
      <w:pPr>
        <w:pStyle w:val="NoSpacing"/>
        <w:ind w:left="-720" w:right="-720"/>
        <w:rPr>
          <w:sz w:val="26"/>
          <w:szCs w:val="26"/>
        </w:rPr>
      </w:pPr>
      <w:r>
        <w:rPr>
          <w:sz w:val="26"/>
          <w:szCs w:val="26"/>
        </w:rPr>
        <w:tab/>
        <w:t>Long ago, it was easier and cheaper to trade and travel by water than by land.  As a result, most large cities grew up next to rivers or bodies of water.  This was true of all ten of the largest cities in the United States in 1910.  Use a map in your textbook, or on your electronic device, to help you identify the waterways found next to the following cities.</w:t>
      </w:r>
    </w:p>
    <w:p w:rsidR="0097116C" w:rsidRDefault="0097116C" w:rsidP="0097116C">
      <w:pPr>
        <w:pStyle w:val="NoSpacing"/>
        <w:numPr>
          <w:ilvl w:val="0"/>
          <w:numId w:val="6"/>
        </w:numPr>
        <w:ind w:right="-720"/>
        <w:rPr>
          <w:sz w:val="26"/>
          <w:szCs w:val="26"/>
        </w:rPr>
      </w:pPr>
      <w:r w:rsidRPr="009C56E3">
        <w:rPr>
          <w:sz w:val="26"/>
          <w:szCs w:val="26"/>
          <w:u w:val="single"/>
        </w:rPr>
        <w:lastRenderedPageBreak/>
        <w:t>New York</w:t>
      </w:r>
      <w:r>
        <w:rPr>
          <w:sz w:val="26"/>
          <w:szCs w:val="26"/>
        </w:rPr>
        <w:t>: East River, ____________________________ Ocean, and ________________________ River.</w:t>
      </w:r>
    </w:p>
    <w:p w:rsidR="0097116C" w:rsidRDefault="0097116C" w:rsidP="0097116C">
      <w:pPr>
        <w:pStyle w:val="NoSpacing"/>
        <w:numPr>
          <w:ilvl w:val="0"/>
          <w:numId w:val="6"/>
        </w:numPr>
        <w:ind w:right="-720"/>
        <w:rPr>
          <w:sz w:val="26"/>
          <w:szCs w:val="26"/>
        </w:rPr>
      </w:pPr>
      <w:r w:rsidRPr="009C56E3">
        <w:rPr>
          <w:sz w:val="26"/>
          <w:szCs w:val="26"/>
          <w:u w:val="single"/>
        </w:rPr>
        <w:t>Chicago</w:t>
      </w:r>
      <w:r>
        <w:rPr>
          <w:sz w:val="26"/>
          <w:szCs w:val="26"/>
        </w:rPr>
        <w:t>: Chicago River and Lake _______________________________.</w:t>
      </w:r>
    </w:p>
    <w:p w:rsidR="0097116C" w:rsidRDefault="0097116C" w:rsidP="0097116C">
      <w:pPr>
        <w:pStyle w:val="NoSpacing"/>
        <w:numPr>
          <w:ilvl w:val="0"/>
          <w:numId w:val="6"/>
        </w:numPr>
        <w:ind w:right="-720"/>
        <w:rPr>
          <w:sz w:val="26"/>
          <w:szCs w:val="26"/>
        </w:rPr>
      </w:pPr>
      <w:r w:rsidRPr="009C56E3">
        <w:rPr>
          <w:sz w:val="26"/>
          <w:szCs w:val="26"/>
          <w:u w:val="single"/>
        </w:rPr>
        <w:t>Philadelphia</w:t>
      </w:r>
      <w:r>
        <w:rPr>
          <w:sz w:val="26"/>
          <w:szCs w:val="26"/>
        </w:rPr>
        <w:t xml:space="preserve">: </w:t>
      </w:r>
      <w:proofErr w:type="spellStart"/>
      <w:r>
        <w:rPr>
          <w:sz w:val="26"/>
          <w:szCs w:val="26"/>
        </w:rPr>
        <w:t>Schuykill</w:t>
      </w:r>
      <w:proofErr w:type="spellEnd"/>
      <w:r>
        <w:rPr>
          <w:sz w:val="26"/>
          <w:szCs w:val="26"/>
        </w:rPr>
        <w:t xml:space="preserve"> River and _______________________________ River.</w:t>
      </w:r>
    </w:p>
    <w:p w:rsidR="0097116C" w:rsidRDefault="00A76152" w:rsidP="0097116C">
      <w:pPr>
        <w:pStyle w:val="NoSpacing"/>
        <w:numPr>
          <w:ilvl w:val="0"/>
          <w:numId w:val="6"/>
        </w:numPr>
        <w:ind w:right="-720"/>
        <w:rPr>
          <w:sz w:val="26"/>
          <w:szCs w:val="26"/>
        </w:rPr>
      </w:pPr>
      <w:r w:rsidRPr="009C56E3">
        <w:rPr>
          <w:sz w:val="26"/>
          <w:szCs w:val="26"/>
          <w:u w:val="single"/>
        </w:rPr>
        <w:t>Boston</w:t>
      </w:r>
      <w:r>
        <w:rPr>
          <w:sz w:val="26"/>
          <w:szCs w:val="26"/>
        </w:rPr>
        <w:t>: Charles River and ___________________________ Ocean.</w:t>
      </w:r>
    </w:p>
    <w:p w:rsidR="00A76152" w:rsidRDefault="00A76152" w:rsidP="0097116C">
      <w:pPr>
        <w:pStyle w:val="NoSpacing"/>
        <w:numPr>
          <w:ilvl w:val="0"/>
          <w:numId w:val="6"/>
        </w:numPr>
        <w:ind w:right="-720"/>
        <w:rPr>
          <w:sz w:val="26"/>
          <w:szCs w:val="26"/>
        </w:rPr>
      </w:pPr>
      <w:r w:rsidRPr="009C56E3">
        <w:rPr>
          <w:sz w:val="26"/>
          <w:szCs w:val="26"/>
          <w:u w:val="single"/>
        </w:rPr>
        <w:t>Pittsburgh</w:t>
      </w:r>
      <w:r>
        <w:rPr>
          <w:sz w:val="26"/>
          <w:szCs w:val="26"/>
        </w:rPr>
        <w:t xml:space="preserve">: Allegheny River, </w:t>
      </w:r>
      <w:proofErr w:type="spellStart"/>
      <w:r>
        <w:rPr>
          <w:sz w:val="26"/>
          <w:szCs w:val="26"/>
        </w:rPr>
        <w:t>Monogahela</w:t>
      </w:r>
      <w:proofErr w:type="spellEnd"/>
      <w:r>
        <w:rPr>
          <w:sz w:val="26"/>
          <w:szCs w:val="26"/>
        </w:rPr>
        <w:t xml:space="preserve"> River, and _________________________________ River.</w:t>
      </w:r>
    </w:p>
    <w:p w:rsidR="00A76152" w:rsidRDefault="00A76152" w:rsidP="0097116C">
      <w:pPr>
        <w:pStyle w:val="NoSpacing"/>
        <w:numPr>
          <w:ilvl w:val="0"/>
          <w:numId w:val="6"/>
        </w:numPr>
        <w:ind w:right="-720"/>
        <w:rPr>
          <w:sz w:val="26"/>
          <w:szCs w:val="26"/>
        </w:rPr>
      </w:pPr>
      <w:r w:rsidRPr="009C56E3">
        <w:rPr>
          <w:sz w:val="26"/>
          <w:szCs w:val="26"/>
          <w:u w:val="single"/>
        </w:rPr>
        <w:t>St. Louis</w:t>
      </w:r>
      <w:r>
        <w:rPr>
          <w:sz w:val="26"/>
          <w:szCs w:val="26"/>
        </w:rPr>
        <w:t>: __________________________________ River and ______________________________ River.</w:t>
      </w:r>
    </w:p>
    <w:p w:rsidR="00A76152" w:rsidRDefault="00A76152" w:rsidP="0097116C">
      <w:pPr>
        <w:pStyle w:val="NoSpacing"/>
        <w:numPr>
          <w:ilvl w:val="0"/>
          <w:numId w:val="6"/>
        </w:numPr>
        <w:ind w:right="-720"/>
        <w:rPr>
          <w:sz w:val="26"/>
          <w:szCs w:val="26"/>
        </w:rPr>
      </w:pPr>
      <w:r w:rsidRPr="009C56E3">
        <w:rPr>
          <w:sz w:val="26"/>
          <w:szCs w:val="26"/>
          <w:u w:val="single"/>
        </w:rPr>
        <w:t>San Francisco</w:t>
      </w:r>
      <w:r>
        <w:rPr>
          <w:sz w:val="26"/>
          <w:szCs w:val="26"/>
        </w:rPr>
        <w:t>: Sacramento River, San Joaquin River, ______________________________________ Bay, and _________________________________ Ocean.</w:t>
      </w:r>
    </w:p>
    <w:p w:rsidR="00A76152" w:rsidRDefault="00A76152" w:rsidP="0097116C">
      <w:pPr>
        <w:pStyle w:val="NoSpacing"/>
        <w:numPr>
          <w:ilvl w:val="0"/>
          <w:numId w:val="6"/>
        </w:numPr>
        <w:ind w:right="-720"/>
        <w:rPr>
          <w:sz w:val="26"/>
          <w:szCs w:val="26"/>
        </w:rPr>
      </w:pPr>
      <w:r w:rsidRPr="009C56E3">
        <w:rPr>
          <w:sz w:val="26"/>
          <w:szCs w:val="26"/>
          <w:u w:val="single"/>
        </w:rPr>
        <w:t>Baltimore</w:t>
      </w:r>
      <w:r>
        <w:rPr>
          <w:sz w:val="26"/>
          <w:szCs w:val="26"/>
        </w:rPr>
        <w:t>: Patapsco River and _________________________________ Bay.</w:t>
      </w:r>
    </w:p>
    <w:p w:rsidR="00A76152" w:rsidRDefault="00A76152" w:rsidP="0097116C">
      <w:pPr>
        <w:pStyle w:val="NoSpacing"/>
        <w:numPr>
          <w:ilvl w:val="0"/>
          <w:numId w:val="6"/>
        </w:numPr>
        <w:ind w:right="-720"/>
        <w:rPr>
          <w:sz w:val="26"/>
          <w:szCs w:val="26"/>
        </w:rPr>
      </w:pPr>
      <w:r w:rsidRPr="009C56E3">
        <w:rPr>
          <w:sz w:val="26"/>
          <w:szCs w:val="26"/>
          <w:u w:val="single"/>
        </w:rPr>
        <w:t>Cleveland</w:t>
      </w:r>
      <w:r>
        <w:rPr>
          <w:sz w:val="26"/>
          <w:szCs w:val="26"/>
        </w:rPr>
        <w:t>: Cuyahoga River and Lake ____________________________.</w:t>
      </w:r>
    </w:p>
    <w:p w:rsidR="00A76152" w:rsidRDefault="00A76152" w:rsidP="0097116C">
      <w:pPr>
        <w:pStyle w:val="NoSpacing"/>
        <w:numPr>
          <w:ilvl w:val="0"/>
          <w:numId w:val="6"/>
        </w:numPr>
        <w:ind w:right="-720"/>
        <w:rPr>
          <w:sz w:val="26"/>
          <w:szCs w:val="26"/>
        </w:rPr>
      </w:pPr>
      <w:r w:rsidRPr="009C56E3">
        <w:rPr>
          <w:sz w:val="26"/>
          <w:szCs w:val="26"/>
          <w:u w:val="single"/>
        </w:rPr>
        <w:t>Cincinnati</w:t>
      </w:r>
      <w:r>
        <w:rPr>
          <w:sz w:val="26"/>
          <w:szCs w:val="26"/>
        </w:rPr>
        <w:t>: Miami River and ________________________________ River.</w:t>
      </w:r>
    </w:p>
    <w:p w:rsidR="0097116C" w:rsidRDefault="0097116C" w:rsidP="0097116C">
      <w:pPr>
        <w:pStyle w:val="NoSpacing"/>
        <w:ind w:left="-720" w:right="-720"/>
        <w:rPr>
          <w:sz w:val="26"/>
          <w:szCs w:val="26"/>
        </w:rPr>
      </w:pPr>
    </w:p>
    <w:p w:rsidR="0097116C" w:rsidRPr="00905755" w:rsidRDefault="00A76152" w:rsidP="0097116C">
      <w:pPr>
        <w:pStyle w:val="NoSpacing"/>
        <w:ind w:left="-720" w:right="-720"/>
        <w:rPr>
          <w:b/>
          <w:sz w:val="26"/>
          <w:szCs w:val="26"/>
        </w:rPr>
      </w:pPr>
      <w:r w:rsidRPr="00905755">
        <w:rPr>
          <w:b/>
          <w:sz w:val="26"/>
          <w:szCs w:val="26"/>
        </w:rPr>
        <w:t>A City of the 1880s</w:t>
      </w:r>
    </w:p>
    <w:p w:rsidR="00A76152" w:rsidRDefault="00A76152" w:rsidP="0097116C">
      <w:pPr>
        <w:pStyle w:val="NoSpacing"/>
        <w:ind w:left="-720" w:right="-720"/>
        <w:rPr>
          <w:sz w:val="26"/>
          <w:szCs w:val="26"/>
        </w:rPr>
      </w:pPr>
      <w:r>
        <w:rPr>
          <w:sz w:val="26"/>
          <w:szCs w:val="26"/>
        </w:rPr>
        <w:tab/>
        <w:t xml:space="preserve">Fill in the spaces with </w:t>
      </w:r>
      <w:r w:rsidRPr="00A76152">
        <w:rPr>
          <w:b/>
          <w:sz w:val="26"/>
          <w:szCs w:val="26"/>
          <w:u w:val="single"/>
        </w:rPr>
        <w:t>yes</w:t>
      </w:r>
      <w:r>
        <w:rPr>
          <w:sz w:val="26"/>
          <w:szCs w:val="26"/>
        </w:rPr>
        <w:t xml:space="preserve"> if the description applies to a city of the 1880s.  If the description refers to a city of today, write </w:t>
      </w:r>
      <w:r w:rsidRPr="00A76152">
        <w:rPr>
          <w:b/>
          <w:sz w:val="26"/>
          <w:szCs w:val="26"/>
          <w:u w:val="single"/>
        </w:rPr>
        <w:t>no</w:t>
      </w:r>
      <w:r>
        <w:rPr>
          <w:sz w:val="26"/>
          <w:szCs w:val="26"/>
        </w:rPr>
        <w:t xml:space="preserve"> in the space.</w:t>
      </w:r>
    </w:p>
    <w:p w:rsidR="00A76152" w:rsidRDefault="00A76152" w:rsidP="0097116C">
      <w:pPr>
        <w:pStyle w:val="NoSpacing"/>
        <w:ind w:left="-720" w:right="-720"/>
        <w:rPr>
          <w:sz w:val="26"/>
          <w:szCs w:val="26"/>
        </w:rPr>
      </w:pPr>
    </w:p>
    <w:p w:rsidR="00A76152" w:rsidRDefault="00A76152" w:rsidP="009C56E3">
      <w:pPr>
        <w:pStyle w:val="NoSpacing"/>
        <w:numPr>
          <w:ilvl w:val="0"/>
          <w:numId w:val="7"/>
        </w:numPr>
        <w:spacing w:line="360" w:lineRule="auto"/>
        <w:ind w:right="-720"/>
        <w:rPr>
          <w:sz w:val="26"/>
          <w:szCs w:val="26"/>
        </w:rPr>
      </w:pPr>
      <w:r>
        <w:rPr>
          <w:sz w:val="26"/>
          <w:szCs w:val="26"/>
        </w:rPr>
        <w:t>____________ office buildings, hotels, and apartment houses are no more than 5 or 6 stories</w:t>
      </w:r>
    </w:p>
    <w:p w:rsidR="00A76152" w:rsidRDefault="00A76152" w:rsidP="009C56E3">
      <w:pPr>
        <w:pStyle w:val="NoSpacing"/>
        <w:numPr>
          <w:ilvl w:val="0"/>
          <w:numId w:val="7"/>
        </w:numPr>
        <w:spacing w:line="360" w:lineRule="auto"/>
        <w:ind w:right="-720"/>
        <w:rPr>
          <w:sz w:val="26"/>
          <w:szCs w:val="26"/>
        </w:rPr>
      </w:pPr>
      <w:r>
        <w:rPr>
          <w:sz w:val="26"/>
          <w:szCs w:val="26"/>
        </w:rPr>
        <w:t>____________ tenements often lack fresh air, running water, and heat</w:t>
      </w:r>
    </w:p>
    <w:p w:rsidR="00A76152" w:rsidRDefault="00A76152" w:rsidP="009C56E3">
      <w:pPr>
        <w:pStyle w:val="NoSpacing"/>
        <w:numPr>
          <w:ilvl w:val="0"/>
          <w:numId w:val="7"/>
        </w:numPr>
        <w:spacing w:line="360" w:lineRule="auto"/>
        <w:ind w:right="-720"/>
        <w:rPr>
          <w:sz w:val="26"/>
          <w:szCs w:val="26"/>
        </w:rPr>
      </w:pPr>
      <w:r>
        <w:rPr>
          <w:sz w:val="26"/>
          <w:szCs w:val="26"/>
        </w:rPr>
        <w:t>____________ professional football, baseball, and basketball teams</w:t>
      </w:r>
    </w:p>
    <w:p w:rsidR="00A76152" w:rsidRDefault="00A76152" w:rsidP="009C56E3">
      <w:pPr>
        <w:pStyle w:val="NoSpacing"/>
        <w:numPr>
          <w:ilvl w:val="0"/>
          <w:numId w:val="7"/>
        </w:numPr>
        <w:spacing w:line="360" w:lineRule="auto"/>
        <w:ind w:right="-720"/>
        <w:rPr>
          <w:sz w:val="26"/>
          <w:szCs w:val="26"/>
        </w:rPr>
      </w:pPr>
      <w:r>
        <w:rPr>
          <w:sz w:val="26"/>
          <w:szCs w:val="26"/>
        </w:rPr>
        <w:t>____________ raw sewage and industrial waste flow into a nearby river</w:t>
      </w:r>
    </w:p>
    <w:p w:rsidR="00A76152" w:rsidRDefault="00A76152" w:rsidP="009C56E3">
      <w:pPr>
        <w:pStyle w:val="NoSpacing"/>
        <w:numPr>
          <w:ilvl w:val="0"/>
          <w:numId w:val="7"/>
        </w:numPr>
        <w:spacing w:line="360" w:lineRule="auto"/>
        <w:ind w:right="-720"/>
        <w:rPr>
          <w:sz w:val="26"/>
          <w:szCs w:val="26"/>
        </w:rPr>
      </w:pPr>
      <w:r>
        <w:rPr>
          <w:sz w:val="26"/>
          <w:szCs w:val="26"/>
        </w:rPr>
        <w:t>____________ political “machines” help immigrants in order to win their votes</w:t>
      </w:r>
    </w:p>
    <w:p w:rsidR="00A76152" w:rsidRDefault="00A76152" w:rsidP="009C56E3">
      <w:pPr>
        <w:pStyle w:val="NoSpacing"/>
        <w:numPr>
          <w:ilvl w:val="0"/>
          <w:numId w:val="7"/>
        </w:numPr>
        <w:spacing w:line="360" w:lineRule="auto"/>
        <w:ind w:right="-720"/>
        <w:rPr>
          <w:sz w:val="26"/>
          <w:szCs w:val="26"/>
        </w:rPr>
      </w:pPr>
      <w:r>
        <w:rPr>
          <w:sz w:val="26"/>
          <w:szCs w:val="26"/>
        </w:rPr>
        <w:t>____________ theaters, concerts, operas, museums, and art galleries</w:t>
      </w:r>
    </w:p>
    <w:p w:rsidR="00A76152" w:rsidRDefault="00A76152" w:rsidP="009C56E3">
      <w:pPr>
        <w:pStyle w:val="NoSpacing"/>
        <w:numPr>
          <w:ilvl w:val="0"/>
          <w:numId w:val="7"/>
        </w:numPr>
        <w:spacing w:line="360" w:lineRule="auto"/>
        <w:ind w:right="-720"/>
        <w:rPr>
          <w:sz w:val="26"/>
          <w:szCs w:val="26"/>
        </w:rPr>
      </w:pPr>
      <w:r>
        <w:rPr>
          <w:sz w:val="26"/>
          <w:szCs w:val="26"/>
        </w:rPr>
        <w:t>____________ trolley cars, elevated railroads, and horse-drawn carriages</w:t>
      </w:r>
    </w:p>
    <w:p w:rsidR="00A76152" w:rsidRDefault="00A76152" w:rsidP="009C56E3">
      <w:pPr>
        <w:pStyle w:val="NoSpacing"/>
        <w:numPr>
          <w:ilvl w:val="0"/>
          <w:numId w:val="7"/>
        </w:numPr>
        <w:spacing w:line="360" w:lineRule="auto"/>
        <w:ind w:right="-720"/>
        <w:rPr>
          <w:sz w:val="26"/>
          <w:szCs w:val="26"/>
        </w:rPr>
      </w:pPr>
      <w:r>
        <w:rPr>
          <w:sz w:val="26"/>
          <w:szCs w:val="26"/>
        </w:rPr>
        <w:t>____________ a high percentage of foreign-born residents</w:t>
      </w:r>
    </w:p>
    <w:p w:rsidR="00A76152" w:rsidRDefault="00A76152" w:rsidP="009C56E3">
      <w:pPr>
        <w:pStyle w:val="NoSpacing"/>
        <w:numPr>
          <w:ilvl w:val="0"/>
          <w:numId w:val="7"/>
        </w:numPr>
        <w:spacing w:line="360" w:lineRule="auto"/>
        <w:ind w:right="-720"/>
        <w:rPr>
          <w:sz w:val="26"/>
          <w:szCs w:val="26"/>
        </w:rPr>
      </w:pPr>
      <w:r>
        <w:rPr>
          <w:sz w:val="26"/>
          <w:szCs w:val="26"/>
        </w:rPr>
        <w:t>____________ large number of people who have moved from rural areas</w:t>
      </w:r>
    </w:p>
    <w:p w:rsidR="00A76152" w:rsidRDefault="00A76152" w:rsidP="009C56E3">
      <w:pPr>
        <w:pStyle w:val="NoSpacing"/>
        <w:numPr>
          <w:ilvl w:val="0"/>
          <w:numId w:val="7"/>
        </w:numPr>
        <w:spacing w:line="360" w:lineRule="auto"/>
        <w:ind w:right="-720"/>
        <w:rPr>
          <w:sz w:val="26"/>
          <w:szCs w:val="26"/>
        </w:rPr>
      </w:pPr>
      <w:r>
        <w:rPr>
          <w:sz w:val="26"/>
          <w:szCs w:val="26"/>
        </w:rPr>
        <w:t>____________ most workers live within the city limits</w:t>
      </w:r>
    </w:p>
    <w:p w:rsidR="00A76152" w:rsidRDefault="00A76152" w:rsidP="009C56E3">
      <w:pPr>
        <w:pStyle w:val="NoSpacing"/>
        <w:numPr>
          <w:ilvl w:val="0"/>
          <w:numId w:val="7"/>
        </w:numPr>
        <w:spacing w:line="360" w:lineRule="auto"/>
        <w:ind w:right="-720"/>
        <w:rPr>
          <w:sz w:val="26"/>
          <w:szCs w:val="26"/>
        </w:rPr>
      </w:pPr>
      <w:r>
        <w:rPr>
          <w:sz w:val="26"/>
          <w:szCs w:val="26"/>
        </w:rPr>
        <w:t>____________ zoos, amusement parks, race tracks, and recreational facilities</w:t>
      </w:r>
    </w:p>
    <w:p w:rsidR="00A76152" w:rsidRDefault="00A76152" w:rsidP="009C56E3">
      <w:pPr>
        <w:pStyle w:val="NoSpacing"/>
        <w:numPr>
          <w:ilvl w:val="0"/>
          <w:numId w:val="7"/>
        </w:numPr>
        <w:spacing w:line="360" w:lineRule="auto"/>
        <w:ind w:right="-720"/>
        <w:rPr>
          <w:sz w:val="26"/>
          <w:szCs w:val="26"/>
        </w:rPr>
      </w:pPr>
      <w:r>
        <w:rPr>
          <w:sz w:val="26"/>
          <w:szCs w:val="26"/>
        </w:rPr>
        <w:t>____________ includes people who have lost their jobs because of new farm inventions</w:t>
      </w:r>
    </w:p>
    <w:p w:rsidR="00A76152" w:rsidRDefault="00A76152" w:rsidP="009C56E3">
      <w:pPr>
        <w:pStyle w:val="NoSpacing"/>
        <w:numPr>
          <w:ilvl w:val="0"/>
          <w:numId w:val="7"/>
        </w:numPr>
        <w:spacing w:line="360" w:lineRule="auto"/>
        <w:ind w:right="-720"/>
        <w:rPr>
          <w:sz w:val="26"/>
          <w:szCs w:val="26"/>
        </w:rPr>
      </w:pPr>
      <w:r>
        <w:rPr>
          <w:sz w:val="26"/>
          <w:szCs w:val="26"/>
        </w:rPr>
        <w:t>____________ gas lamps and telegraph wires</w:t>
      </w:r>
    </w:p>
    <w:p w:rsidR="00A76152" w:rsidRDefault="00A76152" w:rsidP="009C56E3">
      <w:pPr>
        <w:pStyle w:val="NoSpacing"/>
        <w:numPr>
          <w:ilvl w:val="0"/>
          <w:numId w:val="7"/>
        </w:numPr>
        <w:spacing w:line="360" w:lineRule="auto"/>
        <w:ind w:right="-720"/>
        <w:rPr>
          <w:sz w:val="26"/>
          <w:szCs w:val="26"/>
        </w:rPr>
      </w:pPr>
      <w:r>
        <w:rPr>
          <w:sz w:val="26"/>
          <w:szCs w:val="26"/>
        </w:rPr>
        <w:t>____________ adequate supplies of pure water, regular garbage collections, and paved streets</w:t>
      </w:r>
    </w:p>
    <w:p w:rsidR="00A76152" w:rsidRDefault="00A76152" w:rsidP="009C56E3">
      <w:pPr>
        <w:pStyle w:val="NoSpacing"/>
        <w:numPr>
          <w:ilvl w:val="0"/>
          <w:numId w:val="7"/>
        </w:numPr>
        <w:spacing w:line="360" w:lineRule="auto"/>
        <w:ind w:right="-720"/>
        <w:rPr>
          <w:sz w:val="26"/>
          <w:szCs w:val="26"/>
        </w:rPr>
      </w:pPr>
      <w:r>
        <w:rPr>
          <w:sz w:val="26"/>
          <w:szCs w:val="26"/>
        </w:rPr>
        <w:t>____________ large buildings made of stone and brick instead of steel</w:t>
      </w:r>
    </w:p>
    <w:p w:rsidR="00A76152" w:rsidRDefault="00A76152" w:rsidP="009C56E3">
      <w:pPr>
        <w:pStyle w:val="NoSpacing"/>
        <w:numPr>
          <w:ilvl w:val="0"/>
          <w:numId w:val="7"/>
        </w:numPr>
        <w:spacing w:line="360" w:lineRule="auto"/>
        <w:ind w:right="-720"/>
        <w:rPr>
          <w:sz w:val="26"/>
          <w:szCs w:val="26"/>
        </w:rPr>
      </w:pPr>
      <w:r>
        <w:rPr>
          <w:sz w:val="26"/>
          <w:szCs w:val="26"/>
        </w:rPr>
        <w:t xml:space="preserve">____________ </w:t>
      </w:r>
      <w:r w:rsidR="00905755">
        <w:rPr>
          <w:sz w:val="26"/>
          <w:szCs w:val="26"/>
        </w:rPr>
        <w:t>elevators, escalators, and skyscrapers</w:t>
      </w:r>
    </w:p>
    <w:p w:rsidR="00905755" w:rsidRDefault="00905755" w:rsidP="009C56E3">
      <w:pPr>
        <w:pStyle w:val="NoSpacing"/>
        <w:numPr>
          <w:ilvl w:val="0"/>
          <w:numId w:val="7"/>
        </w:numPr>
        <w:spacing w:line="360" w:lineRule="auto"/>
        <w:ind w:right="-720"/>
        <w:rPr>
          <w:sz w:val="26"/>
          <w:szCs w:val="26"/>
        </w:rPr>
      </w:pPr>
      <w:r>
        <w:rPr>
          <w:sz w:val="26"/>
          <w:szCs w:val="26"/>
        </w:rPr>
        <w:t>____________ thousands of recently arrived immigrants from southern and eastern Europe</w:t>
      </w:r>
    </w:p>
    <w:p w:rsidR="00905755" w:rsidRDefault="00905755" w:rsidP="009C56E3">
      <w:pPr>
        <w:pStyle w:val="NoSpacing"/>
        <w:numPr>
          <w:ilvl w:val="0"/>
          <w:numId w:val="7"/>
        </w:numPr>
        <w:spacing w:line="360" w:lineRule="auto"/>
        <w:ind w:right="-720"/>
        <w:rPr>
          <w:sz w:val="26"/>
          <w:szCs w:val="26"/>
        </w:rPr>
      </w:pPr>
      <w:r>
        <w:rPr>
          <w:sz w:val="26"/>
          <w:szCs w:val="26"/>
        </w:rPr>
        <w:t>____________ automobiles, trucks, buses, subways, airplanes, and helicopters</w:t>
      </w:r>
    </w:p>
    <w:p w:rsidR="00905755" w:rsidRDefault="00905755" w:rsidP="009C56E3">
      <w:pPr>
        <w:pStyle w:val="NoSpacing"/>
        <w:numPr>
          <w:ilvl w:val="0"/>
          <w:numId w:val="7"/>
        </w:numPr>
        <w:spacing w:line="360" w:lineRule="auto"/>
        <w:ind w:right="-720"/>
        <w:rPr>
          <w:sz w:val="26"/>
          <w:szCs w:val="26"/>
        </w:rPr>
      </w:pPr>
      <w:r>
        <w:rPr>
          <w:sz w:val="26"/>
          <w:szCs w:val="26"/>
        </w:rPr>
        <w:t>____________ new buildings are constructed as part of “urban renewal” projects</w:t>
      </w:r>
    </w:p>
    <w:p w:rsidR="00905755" w:rsidRDefault="00905755" w:rsidP="009C56E3">
      <w:pPr>
        <w:pStyle w:val="NoSpacing"/>
        <w:numPr>
          <w:ilvl w:val="0"/>
          <w:numId w:val="7"/>
        </w:numPr>
        <w:spacing w:line="360" w:lineRule="auto"/>
        <w:ind w:right="-720"/>
        <w:rPr>
          <w:sz w:val="26"/>
          <w:szCs w:val="26"/>
        </w:rPr>
      </w:pPr>
      <w:r>
        <w:rPr>
          <w:sz w:val="26"/>
          <w:szCs w:val="26"/>
        </w:rPr>
        <w:lastRenderedPageBreak/>
        <w:t>____________ overcrowding, epidemics, and polluted air</w:t>
      </w:r>
    </w:p>
    <w:p w:rsidR="00905755" w:rsidRDefault="00905755" w:rsidP="009C56E3">
      <w:pPr>
        <w:pStyle w:val="NoSpacing"/>
        <w:numPr>
          <w:ilvl w:val="0"/>
          <w:numId w:val="7"/>
        </w:numPr>
        <w:spacing w:line="360" w:lineRule="auto"/>
        <w:ind w:right="-720"/>
        <w:rPr>
          <w:sz w:val="26"/>
          <w:szCs w:val="26"/>
        </w:rPr>
      </w:pPr>
      <w:r>
        <w:rPr>
          <w:sz w:val="26"/>
          <w:szCs w:val="26"/>
        </w:rPr>
        <w:t>____________ brick and cobblestone streets</w:t>
      </w:r>
    </w:p>
    <w:p w:rsidR="00905755" w:rsidRDefault="00905755" w:rsidP="009C56E3">
      <w:pPr>
        <w:pStyle w:val="NoSpacing"/>
        <w:numPr>
          <w:ilvl w:val="0"/>
          <w:numId w:val="7"/>
        </w:numPr>
        <w:spacing w:line="360" w:lineRule="auto"/>
        <w:ind w:right="-720"/>
        <w:rPr>
          <w:sz w:val="26"/>
          <w:szCs w:val="26"/>
        </w:rPr>
      </w:pPr>
      <w:r>
        <w:rPr>
          <w:sz w:val="26"/>
          <w:szCs w:val="26"/>
        </w:rPr>
        <w:t>____________ “settlement houses” provide help for the poor</w:t>
      </w:r>
    </w:p>
    <w:p w:rsidR="00905755" w:rsidRDefault="00905755" w:rsidP="009C56E3">
      <w:pPr>
        <w:pStyle w:val="NoSpacing"/>
        <w:numPr>
          <w:ilvl w:val="0"/>
          <w:numId w:val="7"/>
        </w:numPr>
        <w:spacing w:line="360" w:lineRule="auto"/>
        <w:ind w:right="-720"/>
        <w:rPr>
          <w:sz w:val="26"/>
          <w:szCs w:val="26"/>
        </w:rPr>
      </w:pPr>
      <w:r>
        <w:rPr>
          <w:sz w:val="26"/>
          <w:szCs w:val="26"/>
        </w:rPr>
        <w:t>____________ politicians regularly accept bribes from businessmen and real estate developers</w:t>
      </w:r>
    </w:p>
    <w:p w:rsidR="00905755" w:rsidRDefault="00905755" w:rsidP="009C56E3">
      <w:pPr>
        <w:pStyle w:val="NoSpacing"/>
        <w:numPr>
          <w:ilvl w:val="0"/>
          <w:numId w:val="7"/>
        </w:numPr>
        <w:spacing w:line="360" w:lineRule="auto"/>
        <w:ind w:right="-720"/>
        <w:rPr>
          <w:sz w:val="26"/>
          <w:szCs w:val="26"/>
        </w:rPr>
      </w:pPr>
      <w:r>
        <w:rPr>
          <w:sz w:val="26"/>
          <w:szCs w:val="26"/>
        </w:rPr>
        <w:t>____________ professional fire and police protection</w:t>
      </w:r>
    </w:p>
    <w:p w:rsidR="00905755" w:rsidRDefault="00905755" w:rsidP="009C56E3">
      <w:pPr>
        <w:pStyle w:val="NoSpacing"/>
        <w:numPr>
          <w:ilvl w:val="0"/>
          <w:numId w:val="7"/>
        </w:numPr>
        <w:spacing w:line="360" w:lineRule="auto"/>
        <w:ind w:right="-720"/>
        <w:rPr>
          <w:sz w:val="26"/>
          <w:szCs w:val="26"/>
        </w:rPr>
      </w:pPr>
      <w:r>
        <w:rPr>
          <w:sz w:val="26"/>
          <w:szCs w:val="26"/>
        </w:rPr>
        <w:t>___________ neon lights, shopping centers, and fast-food restaurants</w:t>
      </w:r>
    </w:p>
    <w:p w:rsidR="00A76152" w:rsidRDefault="00A76152" w:rsidP="0097116C">
      <w:pPr>
        <w:pStyle w:val="NoSpacing"/>
        <w:ind w:left="-720" w:right="-720"/>
        <w:rPr>
          <w:sz w:val="26"/>
          <w:szCs w:val="26"/>
        </w:rPr>
      </w:pPr>
    </w:p>
    <w:p w:rsidR="00905755" w:rsidRPr="00905755" w:rsidRDefault="00905755" w:rsidP="0097116C">
      <w:pPr>
        <w:pStyle w:val="NoSpacing"/>
        <w:ind w:left="-720" w:right="-720"/>
        <w:rPr>
          <w:b/>
          <w:sz w:val="26"/>
          <w:szCs w:val="26"/>
        </w:rPr>
      </w:pPr>
      <w:r w:rsidRPr="00905755">
        <w:rPr>
          <w:b/>
          <w:sz w:val="26"/>
          <w:szCs w:val="26"/>
        </w:rPr>
        <w:t>The Tenements of New York</w:t>
      </w:r>
    </w:p>
    <w:p w:rsidR="0097116C" w:rsidRDefault="00905755" w:rsidP="0097116C">
      <w:pPr>
        <w:pStyle w:val="NoSpacing"/>
        <w:ind w:left="-720" w:right="-720"/>
        <w:rPr>
          <w:sz w:val="26"/>
          <w:szCs w:val="26"/>
        </w:rPr>
      </w:pPr>
      <w:r>
        <w:rPr>
          <w:sz w:val="26"/>
          <w:szCs w:val="26"/>
        </w:rPr>
        <w:tab/>
        <w:t xml:space="preserve">Jacob Riis learned about the slums of New York City while working as a newspaper reporter there during the late 1800s.  </w:t>
      </w:r>
      <w:proofErr w:type="gramStart"/>
      <w:r>
        <w:rPr>
          <w:sz w:val="26"/>
          <w:szCs w:val="26"/>
        </w:rPr>
        <w:t>his</w:t>
      </w:r>
      <w:proofErr w:type="gramEnd"/>
      <w:r>
        <w:rPr>
          <w:sz w:val="26"/>
          <w:szCs w:val="26"/>
        </w:rPr>
        <w:t xml:space="preserve"> photographs and writings about living conditions among the poor helped bring about social reform.  The primary source account which follows describes the rundown tenement district of the city.  Similar conditions were found in other urban centers across the United States.</w:t>
      </w:r>
    </w:p>
    <w:p w:rsidR="0097116C" w:rsidRDefault="0097116C" w:rsidP="0097116C">
      <w:pPr>
        <w:pStyle w:val="NoSpacing"/>
        <w:ind w:left="-720" w:right="-720"/>
        <w:rPr>
          <w:sz w:val="26"/>
          <w:szCs w:val="26"/>
        </w:rPr>
      </w:pPr>
    </w:p>
    <w:p w:rsidR="001139B8" w:rsidRDefault="001139B8" w:rsidP="00E653BC">
      <w:pPr>
        <w:pStyle w:val="NoSpacing"/>
        <w:tabs>
          <w:tab w:val="left" w:pos="360"/>
        </w:tabs>
        <w:ind w:left="360" w:right="360" w:firstLine="630"/>
        <w:jc w:val="both"/>
        <w:rPr>
          <w:sz w:val="26"/>
          <w:szCs w:val="26"/>
        </w:rPr>
      </w:pPr>
      <w:r>
        <w:rPr>
          <w:sz w:val="26"/>
          <w:szCs w:val="26"/>
        </w:rPr>
        <w:t>In the July nights, when the tenements are like fiery furnace, men and women lie restless in sweltering rooms, panting for air and sleep.  Then every truck in the street, every crowded fire-escape, becomes a bedroom, preferable to any the house affords.  A cooling shower on such a night is hailed as a heaven-sent blessing.</w:t>
      </w:r>
    </w:p>
    <w:p w:rsidR="001139B8" w:rsidRDefault="001139B8" w:rsidP="00E653BC">
      <w:pPr>
        <w:pStyle w:val="NoSpacing"/>
        <w:tabs>
          <w:tab w:val="left" w:pos="360"/>
        </w:tabs>
        <w:ind w:left="360" w:right="360" w:firstLine="630"/>
        <w:jc w:val="both"/>
        <w:rPr>
          <w:sz w:val="26"/>
          <w:szCs w:val="26"/>
        </w:rPr>
      </w:pPr>
      <w:r>
        <w:rPr>
          <w:sz w:val="26"/>
          <w:szCs w:val="26"/>
        </w:rPr>
        <w:t>Life in the tenements in July and August spells death to an army of little ones whom the doctor’s skill is powerless to save.  Sleepless mothers walk the streets in the gray of the early dawn trying to stir a cooling breeze to fan the brow of a sick baby.  Fifty “summer doctors,” especially trained to this work, are then sent into the tenements by the Board of Health, with free advice and medicine for the poor.  Fresh-air excursions run daily out of New York on land and water; but despite all efforts the gravediggers work overtime, and the little coffins are stacked mountain high on the deck of the Charity Commissioners’ boat when it makes its semi-weekly trips to the city cemetery.</w:t>
      </w:r>
    </w:p>
    <w:p w:rsidR="001139B8" w:rsidRDefault="001139B8" w:rsidP="00E653BC">
      <w:pPr>
        <w:pStyle w:val="NoSpacing"/>
        <w:tabs>
          <w:tab w:val="left" w:pos="360"/>
        </w:tabs>
        <w:ind w:left="360" w:right="360" w:firstLine="630"/>
        <w:jc w:val="both"/>
        <w:rPr>
          <w:sz w:val="26"/>
          <w:szCs w:val="26"/>
        </w:rPr>
      </w:pPr>
      <w:r>
        <w:rPr>
          <w:sz w:val="26"/>
          <w:szCs w:val="26"/>
        </w:rPr>
        <w:t>Under the most favorable circumstances, an epidemic, which the well-to-do can afford to make light of as a thing to be got over or avoided by reasonable care, is excessively fatal among the children of the poor, by reason of practical impossibility of isolating the patient in a tenement.  An epidemic of the measles ravaged three crowded blocks in Elizabeth Street on the heels of the grippe last winter, and when it had spent its fury, the death-maps in the Bureau of Vital Statistics looked as if a black hand had been laid across those blocks.  There were houses in which as many as eight little children had died in five months.</w:t>
      </w:r>
    </w:p>
    <w:p w:rsidR="001139B8" w:rsidRDefault="001139B8" w:rsidP="00E653BC">
      <w:pPr>
        <w:pStyle w:val="NoSpacing"/>
        <w:tabs>
          <w:tab w:val="left" w:pos="360"/>
        </w:tabs>
        <w:ind w:left="360" w:right="360" w:firstLine="630"/>
        <w:jc w:val="both"/>
        <w:rPr>
          <w:sz w:val="26"/>
          <w:szCs w:val="26"/>
        </w:rPr>
      </w:pPr>
      <w:r>
        <w:rPr>
          <w:sz w:val="26"/>
          <w:szCs w:val="26"/>
        </w:rPr>
        <w:t xml:space="preserve">I am satisfied from my own observation that hundreds of men, women, and children are every day slowly starving to death.  Within a single week I have had this year three cases of insanity, provoked directly by poverty and want.  One was that of a mother who in the middle of the night got up to murder her child, who was crying for food; another was the case of an Elizabeth Street truck-driver.  With a family to provide for, he had been unable to work for many months.  There was neither food, nor a scrap of anything upon which money could be </w:t>
      </w:r>
      <w:r>
        <w:rPr>
          <w:sz w:val="26"/>
          <w:szCs w:val="26"/>
        </w:rPr>
        <w:lastRenderedPageBreak/>
        <w:t xml:space="preserve">raised left in the house; his mind gave way </w:t>
      </w:r>
      <w:r w:rsidR="00E653BC">
        <w:rPr>
          <w:sz w:val="26"/>
          <w:szCs w:val="26"/>
        </w:rPr>
        <w:t>under the combined physical and mental suffering</w:t>
      </w:r>
      <w:r w:rsidR="004D09ED">
        <w:rPr>
          <w:sz w:val="26"/>
          <w:szCs w:val="26"/>
        </w:rPr>
        <w:t xml:space="preserve">.  In the third case I was just in time with the police to prevent a madman from murdering his whole family.  He had the sharpened hatchet in his pocket when we seized him.  He was an Irish laborer, and had been working in the sewers until the poisonous gases destroyed his health.  The he was laid off, and scarcely anything had been coming in all winter but the oldest child’s earning as cash-girl in a store, $2.50 a week. </w:t>
      </w:r>
    </w:p>
    <w:p w:rsidR="001139B8" w:rsidRDefault="001139B8" w:rsidP="0097116C">
      <w:pPr>
        <w:pStyle w:val="NoSpacing"/>
        <w:ind w:left="-720" w:right="-720"/>
        <w:rPr>
          <w:sz w:val="26"/>
          <w:szCs w:val="26"/>
        </w:rPr>
      </w:pPr>
    </w:p>
    <w:p w:rsidR="001139B8" w:rsidRDefault="004D09ED" w:rsidP="0097116C">
      <w:pPr>
        <w:pStyle w:val="NoSpacing"/>
        <w:ind w:left="-720" w:right="-720"/>
        <w:rPr>
          <w:b/>
          <w:sz w:val="26"/>
          <w:szCs w:val="26"/>
        </w:rPr>
      </w:pPr>
      <w:r w:rsidRPr="009C56E3">
        <w:rPr>
          <w:b/>
          <w:sz w:val="26"/>
          <w:szCs w:val="26"/>
        </w:rPr>
        <w:t>Dumbbell Tenement Blueprint</w:t>
      </w:r>
    </w:p>
    <w:p w:rsidR="009C56E3" w:rsidRPr="009C56E3" w:rsidRDefault="009C56E3" w:rsidP="0097116C">
      <w:pPr>
        <w:pStyle w:val="NoSpacing"/>
        <w:ind w:left="-720" w:right="-720"/>
        <w:rPr>
          <w:b/>
          <w:sz w:val="26"/>
          <w:szCs w:val="26"/>
        </w:rPr>
      </w:pPr>
    </w:p>
    <w:p w:rsidR="001139B8" w:rsidRDefault="004D09ED" w:rsidP="0097116C">
      <w:pPr>
        <w:pStyle w:val="NoSpacing"/>
        <w:ind w:left="-720" w:right="-720"/>
        <w:rPr>
          <w:sz w:val="26"/>
          <w:szCs w:val="26"/>
        </w:rPr>
      </w:pPr>
      <w:r>
        <w:rPr>
          <w:noProof/>
        </w:rPr>
        <w:drawing>
          <wp:inline distT="0" distB="0" distL="0" distR="0">
            <wp:extent cx="6821588" cy="3090441"/>
            <wp:effectExtent l="19050" t="0" r="0" b="0"/>
            <wp:docPr id="1" name="Picture 1" descr="http://thegildedage.wikispaces.com/file/view/DumbellTenement.jpg/120907243/DumbellTe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ildedage.wikispaces.com/file/view/DumbellTenement.jpg/120907243/DumbellTenement.jpg"/>
                    <pic:cNvPicPr>
                      <a:picLocks noChangeAspect="1" noChangeArrowheads="1"/>
                    </pic:cNvPicPr>
                  </pic:nvPicPr>
                  <pic:blipFill>
                    <a:blip r:embed="rId5" cstate="print"/>
                    <a:srcRect/>
                    <a:stretch>
                      <a:fillRect/>
                    </a:stretch>
                  </pic:blipFill>
                  <pic:spPr bwMode="auto">
                    <a:xfrm>
                      <a:off x="0" y="0"/>
                      <a:ext cx="6823526" cy="3091319"/>
                    </a:xfrm>
                    <a:prstGeom prst="rect">
                      <a:avLst/>
                    </a:prstGeom>
                    <a:noFill/>
                    <a:ln w="9525">
                      <a:noFill/>
                      <a:miter lim="800000"/>
                      <a:headEnd/>
                      <a:tailEnd/>
                    </a:ln>
                  </pic:spPr>
                </pic:pic>
              </a:graphicData>
            </a:graphic>
          </wp:inline>
        </w:drawing>
      </w:r>
    </w:p>
    <w:p w:rsidR="004D09ED" w:rsidRDefault="004D09ED" w:rsidP="0097116C">
      <w:pPr>
        <w:pStyle w:val="NoSpacing"/>
        <w:ind w:left="-720" w:right="-720"/>
        <w:rPr>
          <w:sz w:val="26"/>
          <w:szCs w:val="26"/>
        </w:rPr>
      </w:pPr>
    </w:p>
    <w:p w:rsidR="004D09ED" w:rsidRDefault="004D09ED" w:rsidP="0097116C">
      <w:pPr>
        <w:pStyle w:val="NoSpacing"/>
        <w:ind w:left="-720" w:right="-720"/>
        <w:rPr>
          <w:sz w:val="26"/>
          <w:szCs w:val="26"/>
        </w:rPr>
      </w:pPr>
      <w:r>
        <w:rPr>
          <w:sz w:val="26"/>
          <w:szCs w:val="26"/>
        </w:rPr>
        <w:t>Describe those conditions which were the most unbearable for residents living in the slums of New York City in the late 1800s.</w:t>
      </w:r>
    </w:p>
    <w:p w:rsidR="004D09ED" w:rsidRDefault="004D09ED" w:rsidP="0097116C">
      <w:pPr>
        <w:pStyle w:val="NoSpacing"/>
        <w:ind w:left="-720" w:right="-720"/>
        <w:rPr>
          <w:sz w:val="26"/>
          <w:szCs w:val="26"/>
        </w:rPr>
      </w:pPr>
    </w:p>
    <w:p w:rsidR="004D09ED" w:rsidRDefault="004D09ED" w:rsidP="004D09ED">
      <w:pPr>
        <w:pStyle w:val="NoSpacing"/>
        <w:spacing w:line="360" w:lineRule="auto"/>
        <w:ind w:left="-720" w:right="-72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9ED" w:rsidRDefault="004D09ED" w:rsidP="004D09ED">
      <w:pPr>
        <w:pStyle w:val="NoSpacing"/>
        <w:spacing w:line="360" w:lineRule="auto"/>
        <w:ind w:left="-720" w:right="-720"/>
        <w:rPr>
          <w:sz w:val="26"/>
          <w:szCs w:val="26"/>
        </w:rPr>
      </w:pPr>
      <w:r>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6E3" w:rsidRDefault="009C56E3" w:rsidP="004D09ED">
      <w:pPr>
        <w:pStyle w:val="NoSpacing"/>
        <w:ind w:left="-720" w:right="-720"/>
        <w:rPr>
          <w:sz w:val="26"/>
          <w:szCs w:val="26"/>
        </w:rPr>
      </w:pPr>
    </w:p>
    <w:p w:rsidR="004D09ED" w:rsidRPr="009C56E3" w:rsidRDefault="004D09ED" w:rsidP="004D09ED">
      <w:pPr>
        <w:pStyle w:val="NoSpacing"/>
        <w:ind w:left="-720" w:right="-720"/>
        <w:rPr>
          <w:b/>
          <w:sz w:val="26"/>
          <w:szCs w:val="26"/>
        </w:rPr>
      </w:pPr>
      <w:r w:rsidRPr="009C56E3">
        <w:rPr>
          <w:b/>
          <w:sz w:val="26"/>
          <w:szCs w:val="26"/>
        </w:rPr>
        <w:t>Urbanization Contest</w:t>
      </w:r>
    </w:p>
    <w:p w:rsidR="004D09ED" w:rsidRDefault="004D09ED" w:rsidP="004D09ED">
      <w:pPr>
        <w:pStyle w:val="NoSpacing"/>
        <w:ind w:left="-720" w:right="-720"/>
        <w:rPr>
          <w:sz w:val="26"/>
          <w:szCs w:val="26"/>
        </w:rPr>
      </w:pPr>
      <w:r>
        <w:rPr>
          <w:sz w:val="26"/>
          <w:szCs w:val="26"/>
        </w:rPr>
        <w:tab/>
        <w:t>The list below contains the names of large cities found in the United States today.  Fill in the space with the state where each group of cities is located.  Use a textbook or an atlas (</w:t>
      </w:r>
      <w:r w:rsidRPr="001F6892">
        <w:rPr>
          <w:b/>
          <w:sz w:val="26"/>
          <w:szCs w:val="26"/>
        </w:rPr>
        <w:t>NOT YOUR PHONE!</w:t>
      </w:r>
      <w:r>
        <w:rPr>
          <w:sz w:val="26"/>
          <w:szCs w:val="26"/>
        </w:rPr>
        <w:t>)</w:t>
      </w:r>
      <w:r w:rsidR="001F6892">
        <w:rPr>
          <w:sz w:val="26"/>
          <w:szCs w:val="26"/>
        </w:rPr>
        <w:t>.  The person with all the correct answers first wins a prize!</w:t>
      </w:r>
    </w:p>
    <w:p w:rsidR="001F6892" w:rsidRDefault="001F6892" w:rsidP="004D09ED">
      <w:pPr>
        <w:pStyle w:val="NoSpacing"/>
        <w:ind w:left="-720" w:right="-720"/>
        <w:rPr>
          <w:sz w:val="26"/>
          <w:szCs w:val="26"/>
        </w:rPr>
      </w:pP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Syracuse, Albany, Buffalo, Rochester</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Sacramento, San Diego, San Francisco, Los Angeles</w:t>
      </w:r>
    </w:p>
    <w:p w:rsidR="001F6892" w:rsidRDefault="001F6892" w:rsidP="009C56E3">
      <w:pPr>
        <w:pStyle w:val="NoSpacing"/>
        <w:numPr>
          <w:ilvl w:val="0"/>
          <w:numId w:val="8"/>
        </w:numPr>
        <w:spacing w:line="360" w:lineRule="auto"/>
        <w:ind w:right="-720"/>
        <w:rPr>
          <w:sz w:val="26"/>
          <w:szCs w:val="26"/>
        </w:rPr>
      </w:pPr>
      <w:r>
        <w:rPr>
          <w:sz w:val="26"/>
          <w:szCs w:val="26"/>
        </w:rPr>
        <w:t xml:space="preserve">_________________________________ Wilmington, Dover, </w:t>
      </w:r>
      <w:proofErr w:type="spellStart"/>
      <w:r>
        <w:rPr>
          <w:sz w:val="26"/>
          <w:szCs w:val="26"/>
        </w:rPr>
        <w:t>Milfred</w:t>
      </w:r>
      <w:proofErr w:type="spellEnd"/>
      <w:r>
        <w:rPr>
          <w:sz w:val="26"/>
          <w:szCs w:val="26"/>
        </w:rPr>
        <w:t>, Harrington</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Harrisburg, Pittsburgh, Scranton, Philadelphia</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Newark, Jersey City, Trenton, Elizabeth</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Savannah, Columbus, Augusta, Atlanta</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New Haven, Hartford, Danbury, Bridgeport</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Boston, Springfield, Lowell, Worcester</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Baltimore, Silver Spring, Annapolis, Bethesda</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Greenville, Charleston, Spartanburg, Columbia</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Manchester, Berlin, Concord, Portsmouth</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Richmond, Norfolk, Williamsburg, Newport News</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Charlotte, Raleigh, Greensboro, Winston-Salem</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Warwick, Pawtucket, Newport, Providence</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Burlington, Montpelier, Rutland, Bennington</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Frankfort, Lexington, Covington, Louisville</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Knoxville, Memphis, Nashville, Chattanooga</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Cincinnati, Columbus, Cleveland, Dayton</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Baton Rouge, Shreveport, New Orleans, Lake Charles</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Gary, Fort Wayne. Indianapolis, South Bend</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Biloxi, Meridian, Jackson, Gulfport</w:t>
      </w:r>
    </w:p>
    <w:p w:rsidR="001F6892" w:rsidRDefault="001F6892" w:rsidP="009C56E3">
      <w:pPr>
        <w:pStyle w:val="NoSpacing"/>
        <w:numPr>
          <w:ilvl w:val="0"/>
          <w:numId w:val="8"/>
        </w:numPr>
        <w:spacing w:line="360" w:lineRule="auto"/>
        <w:ind w:right="-720"/>
        <w:rPr>
          <w:sz w:val="26"/>
          <w:szCs w:val="26"/>
        </w:rPr>
      </w:pPr>
      <w:r>
        <w:rPr>
          <w:sz w:val="26"/>
          <w:szCs w:val="26"/>
        </w:rPr>
        <w:lastRenderedPageBreak/>
        <w:t>_________________________________ Springfield, Rockford, Chicago, Peoria</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Birmingham, Montgomery, Mobile, Huntsville</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Bangor, Lewiston, Augusta, Portland</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Jefferson City, Kansas City, St. Louis, Springfield</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Fort Smith, Hot Springs, Pine Bluff, Little Rock</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Detroit, Lansing, Grand Rapids, Flint</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Miami, Tampa, Tallahassee, Jacksonville</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Austin, Houston, San Antonio, Dallas</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Cedar Rapids, Davenport, Des Moines, Sioux City</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Milwaukee, Madison, Green Bay, La Crosse</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Duluth, Bloomington, Minneapolis, St. Paul</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Salem, Portland, Eugene, Corvallis</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Wichita, Kansas City, Topeka, Dodge City</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Charleston, Wheeling, Parkersburg, Clarksburg</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Reno, Las Vegas, Ely, Carson City</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Grand Island, Lincoln, Omaha, Fremont</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Denver, Colorado Springs, Pueblo, Boulder</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Fargo, Grand Forks, Bismarck,  Minot</w:t>
      </w:r>
    </w:p>
    <w:p w:rsidR="001F6892" w:rsidRDefault="001F6892" w:rsidP="009C56E3">
      <w:pPr>
        <w:pStyle w:val="NoSpacing"/>
        <w:numPr>
          <w:ilvl w:val="0"/>
          <w:numId w:val="8"/>
        </w:numPr>
        <w:spacing w:line="360" w:lineRule="auto"/>
        <w:ind w:right="-720"/>
        <w:rPr>
          <w:sz w:val="26"/>
          <w:szCs w:val="26"/>
        </w:rPr>
      </w:pPr>
      <w:r>
        <w:rPr>
          <w:sz w:val="26"/>
          <w:szCs w:val="26"/>
        </w:rPr>
        <w:t>_________________________________ Pierre, Rapid City, Sioux Falls, Aberdeen</w:t>
      </w:r>
    </w:p>
    <w:p w:rsidR="001F6892" w:rsidRDefault="001F6892" w:rsidP="009C56E3">
      <w:pPr>
        <w:pStyle w:val="NoSpacing"/>
        <w:numPr>
          <w:ilvl w:val="0"/>
          <w:numId w:val="8"/>
        </w:numPr>
        <w:spacing w:line="360" w:lineRule="auto"/>
        <w:ind w:right="-720"/>
        <w:rPr>
          <w:sz w:val="26"/>
          <w:szCs w:val="26"/>
        </w:rPr>
      </w:pPr>
      <w:r>
        <w:rPr>
          <w:sz w:val="26"/>
          <w:szCs w:val="26"/>
        </w:rPr>
        <w:t xml:space="preserve">________________________________ </w:t>
      </w:r>
      <w:r w:rsidR="000F0B6A">
        <w:rPr>
          <w:sz w:val="26"/>
          <w:szCs w:val="26"/>
        </w:rPr>
        <w:t>Butte, Billings, Helena, Great Falls</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Seattle, Olympia, Spokane, Tacoma</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Pocatello, Idaho Falls, Lewiston, Boise</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Laramie, Casper, Cheyenne, Sheridan</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Salt Lake City, Ogden, Logan, Provo</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Tulsa, Lawton, Oklahoma City, Norman</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Albuquerque, Santa Fe, Roswell, Gallup</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Tucson, Mesa, Lake Havasu City, Phoenix</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Juneau, Anchorage, Fairbanks, Nome</w:t>
      </w:r>
    </w:p>
    <w:p w:rsidR="000F0B6A" w:rsidRDefault="000F0B6A" w:rsidP="009C56E3">
      <w:pPr>
        <w:pStyle w:val="NoSpacing"/>
        <w:numPr>
          <w:ilvl w:val="0"/>
          <w:numId w:val="8"/>
        </w:numPr>
        <w:spacing w:line="360" w:lineRule="auto"/>
        <w:ind w:right="-720"/>
        <w:rPr>
          <w:sz w:val="26"/>
          <w:szCs w:val="26"/>
        </w:rPr>
      </w:pPr>
      <w:r>
        <w:rPr>
          <w:sz w:val="26"/>
          <w:szCs w:val="26"/>
        </w:rPr>
        <w:t>________________________________ Honolulu, Hilo, Kaneohe, Kailua</w:t>
      </w:r>
    </w:p>
    <w:p w:rsidR="000F0B6A" w:rsidRPr="001F6892" w:rsidRDefault="000F0B6A" w:rsidP="000F0B6A">
      <w:pPr>
        <w:pStyle w:val="NoSpacing"/>
        <w:ind w:left="-360" w:right="-720"/>
        <w:rPr>
          <w:sz w:val="26"/>
          <w:szCs w:val="26"/>
        </w:rPr>
      </w:pPr>
    </w:p>
    <w:p w:rsidR="004D09ED" w:rsidRPr="0097116C" w:rsidRDefault="004D09ED" w:rsidP="004D09ED">
      <w:pPr>
        <w:pStyle w:val="NoSpacing"/>
        <w:ind w:left="-720" w:right="-720"/>
        <w:rPr>
          <w:sz w:val="26"/>
          <w:szCs w:val="26"/>
        </w:rPr>
      </w:pPr>
    </w:p>
    <w:sectPr w:rsidR="004D09ED" w:rsidRPr="0097116C" w:rsidSect="009C56E3">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C49"/>
    <w:multiLevelType w:val="hybridMultilevel"/>
    <w:tmpl w:val="E230E488"/>
    <w:lvl w:ilvl="0" w:tplc="B4DC0DA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2CA50C2"/>
    <w:multiLevelType w:val="hybridMultilevel"/>
    <w:tmpl w:val="4D2C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77905"/>
    <w:multiLevelType w:val="hybridMultilevel"/>
    <w:tmpl w:val="4CCC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529C5"/>
    <w:multiLevelType w:val="hybridMultilevel"/>
    <w:tmpl w:val="B47A5DF0"/>
    <w:lvl w:ilvl="0" w:tplc="768447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51AA387A"/>
    <w:multiLevelType w:val="hybridMultilevel"/>
    <w:tmpl w:val="4EB04C9C"/>
    <w:lvl w:ilvl="0" w:tplc="6FA8E3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66546A46"/>
    <w:multiLevelType w:val="hybridMultilevel"/>
    <w:tmpl w:val="D53E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40588"/>
    <w:multiLevelType w:val="hybridMultilevel"/>
    <w:tmpl w:val="BCF6E352"/>
    <w:lvl w:ilvl="0" w:tplc="A0348B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5C97A64"/>
    <w:multiLevelType w:val="hybridMultilevel"/>
    <w:tmpl w:val="69788974"/>
    <w:lvl w:ilvl="0" w:tplc="62ACF4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proofState w:spelling="clean" w:grammar="clean"/>
  <w:defaultTabStop w:val="720"/>
  <w:characterSpacingControl w:val="doNotCompress"/>
  <w:compat/>
  <w:rsids>
    <w:rsidRoot w:val="00D51FCA"/>
    <w:rsid w:val="000F0B6A"/>
    <w:rsid w:val="001139B8"/>
    <w:rsid w:val="001410BD"/>
    <w:rsid w:val="001F6892"/>
    <w:rsid w:val="0022271E"/>
    <w:rsid w:val="0036041F"/>
    <w:rsid w:val="004D09ED"/>
    <w:rsid w:val="006E6B07"/>
    <w:rsid w:val="00905755"/>
    <w:rsid w:val="0097116C"/>
    <w:rsid w:val="009C56E3"/>
    <w:rsid w:val="00A76152"/>
    <w:rsid w:val="00D51FCA"/>
    <w:rsid w:val="00E418B3"/>
    <w:rsid w:val="00E6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FCA"/>
    <w:pPr>
      <w:spacing w:after="0" w:line="240" w:lineRule="auto"/>
    </w:pPr>
  </w:style>
  <w:style w:type="table" w:styleId="TableGrid">
    <w:name w:val="Table Grid"/>
    <w:basedOn w:val="TableNormal"/>
    <w:uiPriority w:val="59"/>
    <w:rsid w:val="00D5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41F"/>
    <w:pPr>
      <w:ind w:left="720"/>
      <w:contextualSpacing/>
    </w:pPr>
  </w:style>
  <w:style w:type="paragraph" w:styleId="BalloonText">
    <w:name w:val="Balloon Text"/>
    <w:basedOn w:val="Normal"/>
    <w:link w:val="BalloonTextChar"/>
    <w:uiPriority w:val="99"/>
    <w:semiHidden/>
    <w:unhideWhenUsed/>
    <w:rsid w:val="004D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2144</Words>
  <Characters>14691</Characters>
  <Application>Microsoft Office Word</Application>
  <DocSecurity>0</DocSecurity>
  <Lines>356</Lines>
  <Paragraphs>251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3</cp:revision>
  <dcterms:created xsi:type="dcterms:W3CDTF">2015-01-30T12:45:00Z</dcterms:created>
  <dcterms:modified xsi:type="dcterms:W3CDTF">2015-01-30T15:20:00Z</dcterms:modified>
</cp:coreProperties>
</file>