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F4" w:rsidRPr="00174877" w:rsidRDefault="00853273" w:rsidP="00174877">
      <w:pPr>
        <w:pStyle w:val="NoSpacing"/>
        <w:ind w:left="-720" w:right="-720"/>
        <w:jc w:val="center"/>
        <w:rPr>
          <w:b/>
          <w:sz w:val="40"/>
          <w:szCs w:val="40"/>
        </w:rPr>
      </w:pPr>
      <w:r w:rsidRPr="00174877">
        <w:rPr>
          <w:b/>
          <w:sz w:val="40"/>
          <w:szCs w:val="40"/>
        </w:rPr>
        <w:t>WORLD WAR I</w:t>
      </w:r>
      <w:r w:rsidR="00D204CF">
        <w:rPr>
          <w:b/>
          <w:sz w:val="40"/>
          <w:szCs w:val="40"/>
        </w:rPr>
        <w:t xml:space="preserve"> MAP ACTIVITY</w:t>
      </w:r>
    </w:p>
    <w:p w:rsidR="00853273" w:rsidRPr="00174877" w:rsidRDefault="00853273" w:rsidP="00853273">
      <w:pPr>
        <w:pStyle w:val="NoSpacing"/>
        <w:ind w:left="-720" w:right="-720"/>
        <w:rPr>
          <w:sz w:val="26"/>
          <w:szCs w:val="26"/>
        </w:rPr>
      </w:pPr>
    </w:p>
    <w:p w:rsidR="00853273" w:rsidRPr="00E824F7" w:rsidRDefault="00853273" w:rsidP="00853273">
      <w:pPr>
        <w:pStyle w:val="NoSpacing"/>
        <w:ind w:left="-720" w:right="-720"/>
        <w:rPr>
          <w:sz w:val="29"/>
          <w:szCs w:val="29"/>
        </w:rPr>
      </w:pPr>
      <w:r w:rsidRPr="00E824F7">
        <w:rPr>
          <w:sz w:val="29"/>
          <w:szCs w:val="29"/>
        </w:rPr>
        <w:t>Directions: Read the summary of the causes and major events of t</w:t>
      </w:r>
      <w:r w:rsidR="002545AE" w:rsidRPr="00E824F7">
        <w:rPr>
          <w:sz w:val="29"/>
          <w:szCs w:val="29"/>
        </w:rPr>
        <w:t>he First World War.  Do the map</w:t>
      </w:r>
      <w:r w:rsidRPr="00E824F7">
        <w:rPr>
          <w:sz w:val="29"/>
          <w:szCs w:val="29"/>
        </w:rPr>
        <w:t>wo</w:t>
      </w:r>
      <w:r w:rsidR="00B1508D" w:rsidRPr="00E824F7">
        <w:rPr>
          <w:sz w:val="29"/>
          <w:szCs w:val="29"/>
        </w:rPr>
        <w:t xml:space="preserve">rk at the end of each section. </w:t>
      </w:r>
    </w:p>
    <w:p w:rsidR="00853273" w:rsidRPr="00E824F7" w:rsidRDefault="00853273" w:rsidP="00853273">
      <w:pPr>
        <w:pStyle w:val="NoSpacing"/>
        <w:ind w:left="-720" w:right="-720"/>
        <w:rPr>
          <w:sz w:val="29"/>
          <w:szCs w:val="29"/>
        </w:rPr>
      </w:pPr>
    </w:p>
    <w:p w:rsidR="00853273" w:rsidRPr="00E824F7" w:rsidRDefault="00853273" w:rsidP="00853273">
      <w:pPr>
        <w:pStyle w:val="NoSpacing"/>
        <w:ind w:left="-720" w:right="-720"/>
        <w:rPr>
          <w:b/>
          <w:sz w:val="29"/>
          <w:szCs w:val="29"/>
        </w:rPr>
      </w:pPr>
      <w:r w:rsidRPr="00E824F7">
        <w:rPr>
          <w:b/>
          <w:sz w:val="29"/>
          <w:szCs w:val="29"/>
        </w:rPr>
        <w:t>Causes of World War I</w:t>
      </w:r>
    </w:p>
    <w:p w:rsidR="00853273" w:rsidRPr="00E824F7" w:rsidRDefault="00853273" w:rsidP="00853273">
      <w:pPr>
        <w:pStyle w:val="NoSpacing"/>
        <w:ind w:left="-720" w:right="-720"/>
        <w:rPr>
          <w:sz w:val="29"/>
          <w:szCs w:val="29"/>
        </w:rPr>
      </w:pPr>
      <w:r w:rsidRPr="00E824F7">
        <w:rPr>
          <w:sz w:val="29"/>
          <w:szCs w:val="29"/>
        </w:rPr>
        <w:tab/>
        <w:t xml:space="preserve">During the late 1800s and early 1900s, the leading countries of Europe competed for land and power in Asia and </w:t>
      </w:r>
      <w:r w:rsidRPr="00E824F7">
        <w:rPr>
          <w:b/>
          <w:sz w:val="29"/>
          <w:szCs w:val="29"/>
          <w:u w:val="single"/>
        </w:rPr>
        <w:t>Africa</w:t>
      </w:r>
      <w:r w:rsidRPr="00E824F7">
        <w:rPr>
          <w:sz w:val="29"/>
          <w:szCs w:val="29"/>
        </w:rPr>
        <w:t>.  Soon bitter rivalries developed.  Countries became jealous of one another and drifted closer to war.</w:t>
      </w:r>
    </w:p>
    <w:p w:rsidR="00853273" w:rsidRPr="00E824F7" w:rsidRDefault="00853273" w:rsidP="00853273">
      <w:pPr>
        <w:pStyle w:val="NoSpacing"/>
        <w:ind w:left="-720" w:right="-720"/>
        <w:rPr>
          <w:sz w:val="29"/>
          <w:szCs w:val="29"/>
        </w:rPr>
      </w:pPr>
      <w:r w:rsidRPr="00E824F7">
        <w:rPr>
          <w:sz w:val="29"/>
          <w:szCs w:val="29"/>
        </w:rPr>
        <w:tab/>
        <w:t xml:space="preserve">Eventually, rival nations separated into two opposing groups.  The </w:t>
      </w:r>
      <w:r w:rsidRPr="00E824F7">
        <w:rPr>
          <w:b/>
          <w:sz w:val="29"/>
          <w:szCs w:val="29"/>
          <w:u w:val="single"/>
        </w:rPr>
        <w:t>Central Powers</w:t>
      </w:r>
      <w:r w:rsidRPr="00E824F7">
        <w:rPr>
          <w:sz w:val="29"/>
          <w:szCs w:val="29"/>
        </w:rPr>
        <w:t xml:space="preserve"> consisted of Germany, Austria-Hungary, Bulgaria, and Turkey.  The </w:t>
      </w:r>
      <w:r w:rsidRPr="00E824F7">
        <w:rPr>
          <w:b/>
          <w:sz w:val="29"/>
          <w:szCs w:val="29"/>
          <w:u w:val="single"/>
        </w:rPr>
        <w:t>Allied Powers</w:t>
      </w:r>
      <w:r w:rsidRPr="00E824F7">
        <w:rPr>
          <w:sz w:val="29"/>
          <w:szCs w:val="29"/>
        </w:rPr>
        <w:t xml:space="preserve"> included Great Britain, France, Russia, Belgium, and later Italy.  Smaller countries also sided with the Allied Powers – Serbia, Romania, Albania, Montenegro, Greece, and Portugal.  Countries in each agreed to help each other should war break out.  Such an agreement was called an </w:t>
      </w:r>
      <w:r w:rsidRPr="00E824F7">
        <w:rPr>
          <w:b/>
          <w:sz w:val="29"/>
          <w:szCs w:val="29"/>
          <w:u w:val="single"/>
        </w:rPr>
        <w:t>alliance</w:t>
      </w:r>
      <w:r w:rsidRPr="00E824F7">
        <w:rPr>
          <w:sz w:val="29"/>
          <w:szCs w:val="29"/>
        </w:rPr>
        <w:t>.</w:t>
      </w:r>
    </w:p>
    <w:p w:rsidR="00853273" w:rsidRPr="00E824F7" w:rsidRDefault="00853273" w:rsidP="00853273">
      <w:pPr>
        <w:pStyle w:val="NoSpacing"/>
        <w:ind w:left="-720" w:right="-720"/>
        <w:rPr>
          <w:sz w:val="29"/>
          <w:szCs w:val="29"/>
        </w:rPr>
      </w:pPr>
    </w:p>
    <w:p w:rsidR="00174877" w:rsidRPr="00E824F7" w:rsidRDefault="00174877" w:rsidP="00174877">
      <w:pPr>
        <w:pStyle w:val="NoSpacing"/>
        <w:ind w:left="-360" w:right="-720"/>
        <w:rPr>
          <w:sz w:val="29"/>
          <w:szCs w:val="29"/>
        </w:rPr>
      </w:pPr>
      <w:r w:rsidRPr="00E824F7">
        <w:rPr>
          <w:b/>
          <w:sz w:val="29"/>
          <w:szCs w:val="29"/>
          <w:u w:val="single"/>
        </w:rPr>
        <w:t>On the map</w:t>
      </w:r>
      <w:r w:rsidRPr="00E824F7">
        <w:rPr>
          <w:sz w:val="29"/>
          <w:szCs w:val="29"/>
        </w:rPr>
        <w:t>: Color or lightly shade with a pen or pencil the nations which were Central Powers.  Use a second color or diagonal lines to show the countries that were Allied Powers.</w:t>
      </w:r>
    </w:p>
    <w:p w:rsidR="00174877" w:rsidRPr="00E824F7" w:rsidRDefault="00174877" w:rsidP="00853273">
      <w:pPr>
        <w:pStyle w:val="NoSpacing"/>
        <w:ind w:left="-720" w:right="-720"/>
        <w:rPr>
          <w:sz w:val="29"/>
          <w:szCs w:val="29"/>
        </w:rPr>
      </w:pPr>
    </w:p>
    <w:p w:rsidR="00853273" w:rsidRPr="00E824F7" w:rsidRDefault="00853273" w:rsidP="00853273">
      <w:pPr>
        <w:pStyle w:val="NoSpacing"/>
        <w:ind w:left="-720" w:right="-720"/>
        <w:rPr>
          <w:b/>
          <w:sz w:val="29"/>
          <w:szCs w:val="29"/>
        </w:rPr>
      </w:pPr>
      <w:r w:rsidRPr="00E824F7">
        <w:rPr>
          <w:b/>
          <w:sz w:val="29"/>
          <w:szCs w:val="29"/>
        </w:rPr>
        <w:t>Major Events of World War I</w:t>
      </w:r>
    </w:p>
    <w:p w:rsidR="00853273" w:rsidRPr="00E824F7" w:rsidRDefault="00853273" w:rsidP="00853273">
      <w:pPr>
        <w:pStyle w:val="NoSpacing"/>
        <w:numPr>
          <w:ilvl w:val="0"/>
          <w:numId w:val="1"/>
        </w:numPr>
        <w:ind w:right="-720"/>
        <w:rPr>
          <w:sz w:val="29"/>
          <w:szCs w:val="29"/>
        </w:rPr>
      </w:pPr>
      <w:r w:rsidRPr="00E824F7">
        <w:rPr>
          <w:sz w:val="29"/>
          <w:szCs w:val="29"/>
        </w:rPr>
        <w:t>As tensions and distrust grew between the Central Powers and Allied Powers, armies and navies were increased in size.  An all-out war seemed near.</w:t>
      </w:r>
    </w:p>
    <w:p w:rsidR="00853273" w:rsidRPr="00E824F7" w:rsidRDefault="00853273" w:rsidP="000E2BCB">
      <w:pPr>
        <w:pStyle w:val="NoSpacing"/>
        <w:ind w:left="-360" w:right="-720" w:firstLine="450"/>
        <w:rPr>
          <w:sz w:val="29"/>
          <w:szCs w:val="29"/>
        </w:rPr>
      </w:pPr>
      <w:r w:rsidRPr="00E824F7">
        <w:rPr>
          <w:sz w:val="29"/>
          <w:szCs w:val="29"/>
        </w:rPr>
        <w:t xml:space="preserve">Finally, in 1914, an event occurred which caused </w:t>
      </w:r>
      <w:r w:rsidRPr="00E824F7">
        <w:rPr>
          <w:b/>
          <w:sz w:val="29"/>
          <w:szCs w:val="29"/>
          <w:u w:val="single"/>
        </w:rPr>
        <w:t>World War I</w:t>
      </w:r>
      <w:r w:rsidRPr="00E824F7">
        <w:rPr>
          <w:sz w:val="29"/>
          <w:szCs w:val="29"/>
        </w:rPr>
        <w:t xml:space="preserve"> to begin.  Archduke Franz Ferdinand, who was in line to become the ruler of </w:t>
      </w:r>
      <w:r w:rsidRPr="00E824F7">
        <w:rPr>
          <w:b/>
          <w:sz w:val="29"/>
          <w:szCs w:val="29"/>
          <w:u w:val="single"/>
        </w:rPr>
        <w:t>Austria-Hungary</w:t>
      </w:r>
      <w:r w:rsidRPr="00E824F7">
        <w:rPr>
          <w:sz w:val="29"/>
          <w:szCs w:val="29"/>
        </w:rPr>
        <w:t xml:space="preserve"> </w:t>
      </w:r>
      <w:r w:rsidR="000E2BCB" w:rsidRPr="00E824F7">
        <w:rPr>
          <w:sz w:val="29"/>
          <w:szCs w:val="29"/>
        </w:rPr>
        <w:t>(a Central Power), was assassinated by a man from Serbia (an Allied Power).  As a result of this incident, Austria-Hungary declared war on Serbia and launched an invasion.  The other members of the Central Powers and Allied Powers quickly joined the fighting.  The worst war the world had known to that time was underway.</w:t>
      </w:r>
    </w:p>
    <w:p w:rsidR="000E2BCB" w:rsidRPr="00E824F7" w:rsidRDefault="000E2BCB" w:rsidP="000E2BCB">
      <w:pPr>
        <w:pStyle w:val="NoSpacing"/>
        <w:ind w:left="-360" w:right="-720"/>
        <w:rPr>
          <w:sz w:val="29"/>
          <w:szCs w:val="29"/>
        </w:rPr>
      </w:pPr>
    </w:p>
    <w:p w:rsidR="000E2BCB" w:rsidRPr="00E824F7" w:rsidRDefault="00174877" w:rsidP="000E2BCB">
      <w:pPr>
        <w:pStyle w:val="NoSpacing"/>
        <w:ind w:left="-360" w:right="-720"/>
        <w:rPr>
          <w:sz w:val="29"/>
          <w:szCs w:val="29"/>
        </w:rPr>
      </w:pPr>
      <w:r w:rsidRPr="00E824F7">
        <w:rPr>
          <w:b/>
          <w:sz w:val="29"/>
          <w:szCs w:val="29"/>
          <w:u w:val="single"/>
        </w:rPr>
        <w:t>On the map:</w:t>
      </w:r>
      <w:r w:rsidRPr="00E824F7">
        <w:rPr>
          <w:sz w:val="29"/>
          <w:szCs w:val="29"/>
        </w:rPr>
        <w:t xml:space="preserve"> Put a </w:t>
      </w:r>
      <w:r w:rsidRPr="00E824F7">
        <w:rPr>
          <w:b/>
          <w:sz w:val="29"/>
          <w:szCs w:val="29"/>
          <w:u w:val="single"/>
        </w:rPr>
        <w:t>1</w:t>
      </w:r>
      <w:r w:rsidRPr="00E824F7">
        <w:rPr>
          <w:sz w:val="29"/>
          <w:szCs w:val="29"/>
        </w:rPr>
        <w:t xml:space="preserve"> in the box next to the arrow which shows Austria Hungary’s attack on Serbia.</w:t>
      </w:r>
    </w:p>
    <w:p w:rsidR="00174877" w:rsidRPr="00E824F7" w:rsidRDefault="00174877" w:rsidP="00174877">
      <w:pPr>
        <w:pStyle w:val="NoSpacing"/>
        <w:ind w:right="-720"/>
        <w:rPr>
          <w:sz w:val="29"/>
          <w:szCs w:val="29"/>
        </w:rPr>
      </w:pPr>
    </w:p>
    <w:p w:rsidR="00853273" w:rsidRPr="00E824F7" w:rsidRDefault="00174877" w:rsidP="00853273">
      <w:pPr>
        <w:pStyle w:val="NoSpacing"/>
        <w:numPr>
          <w:ilvl w:val="0"/>
          <w:numId w:val="1"/>
        </w:numPr>
        <w:ind w:right="-720"/>
        <w:rPr>
          <w:sz w:val="29"/>
          <w:szCs w:val="29"/>
        </w:rPr>
      </w:pPr>
      <w:r w:rsidRPr="00E824F7">
        <w:rPr>
          <w:sz w:val="29"/>
          <w:szCs w:val="29"/>
        </w:rPr>
        <w:t xml:space="preserve">As troops from Austria-Hungary invaded Serbia, the German army moved rapidly through defenseless </w:t>
      </w:r>
      <w:r w:rsidRPr="00E824F7">
        <w:rPr>
          <w:b/>
          <w:sz w:val="29"/>
          <w:szCs w:val="29"/>
          <w:u w:val="single"/>
        </w:rPr>
        <w:t>Belgium</w:t>
      </w:r>
      <w:r w:rsidRPr="00E824F7">
        <w:rPr>
          <w:sz w:val="29"/>
          <w:szCs w:val="29"/>
        </w:rPr>
        <w:t xml:space="preserve"> and into northern France.  Although the Belgians were no match for the swift-moving German army, they fought hard and were able to delay the German advance into </w:t>
      </w:r>
      <w:r w:rsidRPr="00E824F7">
        <w:rPr>
          <w:b/>
          <w:sz w:val="29"/>
          <w:szCs w:val="29"/>
          <w:u w:val="single"/>
        </w:rPr>
        <w:t>France</w:t>
      </w:r>
      <w:r w:rsidRPr="00E824F7">
        <w:rPr>
          <w:sz w:val="29"/>
          <w:szCs w:val="29"/>
        </w:rPr>
        <w:t xml:space="preserve"> by a few days.  This gave France and </w:t>
      </w:r>
      <w:r w:rsidRPr="00E824F7">
        <w:rPr>
          <w:b/>
          <w:sz w:val="29"/>
          <w:szCs w:val="29"/>
          <w:u w:val="single"/>
        </w:rPr>
        <w:t>Great Britain</w:t>
      </w:r>
      <w:r w:rsidRPr="00E824F7">
        <w:rPr>
          <w:sz w:val="29"/>
          <w:szCs w:val="29"/>
        </w:rPr>
        <w:t xml:space="preserve"> enough time to organize armies to defend against the German attack.  After bitter fighting, the German army was finally halted just 25 miles from Paris.</w:t>
      </w:r>
    </w:p>
    <w:p w:rsidR="00174877" w:rsidRPr="00E824F7" w:rsidRDefault="00174877" w:rsidP="00174877">
      <w:pPr>
        <w:pStyle w:val="NoSpacing"/>
        <w:ind w:left="-360" w:right="-720"/>
        <w:rPr>
          <w:sz w:val="29"/>
          <w:szCs w:val="29"/>
        </w:rPr>
      </w:pPr>
    </w:p>
    <w:p w:rsidR="00174877" w:rsidRPr="00E824F7" w:rsidRDefault="00174877" w:rsidP="00174877">
      <w:pPr>
        <w:pStyle w:val="NoSpacing"/>
        <w:ind w:left="-360" w:right="-720"/>
        <w:rPr>
          <w:sz w:val="29"/>
          <w:szCs w:val="29"/>
        </w:rPr>
      </w:pPr>
      <w:r w:rsidRPr="00E824F7">
        <w:rPr>
          <w:b/>
          <w:sz w:val="29"/>
          <w:szCs w:val="29"/>
          <w:u w:val="single"/>
        </w:rPr>
        <w:lastRenderedPageBreak/>
        <w:t>On the map:</w:t>
      </w:r>
      <w:r w:rsidRPr="00E824F7">
        <w:rPr>
          <w:sz w:val="29"/>
          <w:szCs w:val="29"/>
        </w:rPr>
        <w:t xml:space="preserve"> Put a </w:t>
      </w:r>
      <w:r w:rsidRPr="00E824F7">
        <w:rPr>
          <w:b/>
          <w:sz w:val="29"/>
          <w:szCs w:val="29"/>
          <w:u w:val="single"/>
        </w:rPr>
        <w:t>2</w:t>
      </w:r>
      <w:r w:rsidRPr="00E824F7">
        <w:rPr>
          <w:sz w:val="29"/>
          <w:szCs w:val="29"/>
        </w:rPr>
        <w:t xml:space="preserve"> in the box next to the arrow which marks the German advance through Belgium and into northern France.</w:t>
      </w:r>
    </w:p>
    <w:p w:rsidR="00174877" w:rsidRPr="00E824F7" w:rsidRDefault="00174877" w:rsidP="00174877">
      <w:pPr>
        <w:pStyle w:val="NoSpacing"/>
        <w:ind w:left="-360" w:right="-720"/>
        <w:rPr>
          <w:sz w:val="29"/>
          <w:szCs w:val="29"/>
        </w:rPr>
      </w:pPr>
    </w:p>
    <w:p w:rsidR="00A51681" w:rsidRPr="00E824F7" w:rsidRDefault="00174877" w:rsidP="00A51681">
      <w:pPr>
        <w:pStyle w:val="NoSpacing"/>
        <w:numPr>
          <w:ilvl w:val="0"/>
          <w:numId w:val="1"/>
        </w:numPr>
        <w:ind w:right="-720"/>
        <w:rPr>
          <w:sz w:val="29"/>
          <w:szCs w:val="29"/>
        </w:rPr>
      </w:pPr>
      <w:r w:rsidRPr="00E824F7">
        <w:rPr>
          <w:sz w:val="29"/>
          <w:szCs w:val="29"/>
        </w:rPr>
        <w:t xml:space="preserve">German troops were not only attacking France on the Western Front, but also </w:t>
      </w:r>
      <w:r w:rsidRPr="00E824F7">
        <w:rPr>
          <w:b/>
          <w:sz w:val="29"/>
          <w:szCs w:val="29"/>
          <w:u w:val="single"/>
        </w:rPr>
        <w:t>Russia</w:t>
      </w:r>
      <w:r w:rsidRPr="00E824F7">
        <w:rPr>
          <w:sz w:val="29"/>
          <w:szCs w:val="29"/>
        </w:rPr>
        <w:t xml:space="preserve"> on the Eastern Front.  Germany hoped to quickly crush France, </w:t>
      </w:r>
      <w:r w:rsidR="00A51681" w:rsidRPr="00E824F7">
        <w:rPr>
          <w:sz w:val="29"/>
          <w:szCs w:val="29"/>
        </w:rPr>
        <w:t>and then</w:t>
      </w:r>
      <w:r w:rsidRPr="00E824F7">
        <w:rPr>
          <w:sz w:val="29"/>
          <w:szCs w:val="29"/>
        </w:rPr>
        <w:t xml:space="preserve"> turn the full force of its strength against Russia.  The plan nearly succeeded.</w:t>
      </w:r>
    </w:p>
    <w:p w:rsidR="00A51681" w:rsidRPr="00E824F7" w:rsidRDefault="00A51681" w:rsidP="00A51681">
      <w:pPr>
        <w:pStyle w:val="NoSpacing"/>
        <w:ind w:left="-360" w:right="-720"/>
        <w:rPr>
          <w:sz w:val="29"/>
          <w:szCs w:val="29"/>
        </w:rPr>
      </w:pPr>
    </w:p>
    <w:p w:rsidR="00A51681" w:rsidRPr="00E824F7" w:rsidRDefault="00A51681" w:rsidP="00A51681">
      <w:pPr>
        <w:pStyle w:val="NoSpacing"/>
        <w:ind w:left="-360" w:right="-720"/>
        <w:rPr>
          <w:sz w:val="29"/>
          <w:szCs w:val="29"/>
        </w:rPr>
      </w:pPr>
      <w:r w:rsidRPr="00E824F7">
        <w:rPr>
          <w:b/>
          <w:sz w:val="29"/>
          <w:szCs w:val="29"/>
          <w:u w:val="single"/>
        </w:rPr>
        <w:t>On the map:</w:t>
      </w:r>
      <w:r w:rsidRPr="00E824F7">
        <w:rPr>
          <w:sz w:val="29"/>
          <w:szCs w:val="29"/>
        </w:rPr>
        <w:t xml:space="preserve"> Put a </w:t>
      </w:r>
      <w:r w:rsidRPr="00E824F7">
        <w:rPr>
          <w:b/>
          <w:sz w:val="29"/>
          <w:szCs w:val="29"/>
          <w:u w:val="single"/>
        </w:rPr>
        <w:t>3</w:t>
      </w:r>
      <w:r w:rsidRPr="00E824F7">
        <w:rPr>
          <w:sz w:val="29"/>
          <w:szCs w:val="29"/>
        </w:rPr>
        <w:t xml:space="preserve"> in the box next to the arrow which marks the German advance into Russia. </w:t>
      </w:r>
    </w:p>
    <w:p w:rsidR="00A51681" w:rsidRPr="00E824F7" w:rsidRDefault="00A51681" w:rsidP="00A51681">
      <w:pPr>
        <w:pStyle w:val="NoSpacing"/>
        <w:ind w:left="-360" w:right="-720"/>
        <w:rPr>
          <w:sz w:val="29"/>
          <w:szCs w:val="29"/>
        </w:rPr>
      </w:pPr>
    </w:p>
    <w:p w:rsidR="00174877" w:rsidRPr="00E824F7" w:rsidRDefault="00174877" w:rsidP="00853273">
      <w:pPr>
        <w:pStyle w:val="NoSpacing"/>
        <w:numPr>
          <w:ilvl w:val="0"/>
          <w:numId w:val="1"/>
        </w:numPr>
        <w:ind w:right="-720"/>
        <w:rPr>
          <w:sz w:val="29"/>
          <w:szCs w:val="29"/>
        </w:rPr>
      </w:pPr>
      <w:r w:rsidRPr="00E824F7">
        <w:rPr>
          <w:sz w:val="29"/>
          <w:szCs w:val="29"/>
        </w:rPr>
        <w:t xml:space="preserve">During the first years of the war, 1914-1916, neither the Central Powers nor the Allied Powers could gain an overall advantage.  The </w:t>
      </w:r>
      <w:r w:rsidRPr="00E824F7">
        <w:rPr>
          <w:b/>
          <w:sz w:val="29"/>
          <w:szCs w:val="29"/>
          <w:u w:val="single"/>
        </w:rPr>
        <w:t>Central Powers</w:t>
      </w:r>
      <w:r w:rsidRPr="00E824F7">
        <w:rPr>
          <w:sz w:val="29"/>
          <w:szCs w:val="29"/>
        </w:rPr>
        <w:t xml:space="preserve"> won most of the battles on land, but the Allied Powers had an advantage </w:t>
      </w:r>
      <w:r w:rsidRPr="00E824F7">
        <w:rPr>
          <w:sz w:val="29"/>
          <w:szCs w:val="29"/>
          <w:u w:val="single"/>
        </w:rPr>
        <w:t>at sea</w:t>
      </w:r>
      <w:r w:rsidRPr="00E824F7">
        <w:rPr>
          <w:sz w:val="29"/>
          <w:szCs w:val="29"/>
        </w:rPr>
        <w:t>.</w:t>
      </w:r>
    </w:p>
    <w:p w:rsidR="00A51681" w:rsidRPr="00E824F7" w:rsidRDefault="00A51681" w:rsidP="00A51681">
      <w:pPr>
        <w:pStyle w:val="NoSpacing"/>
        <w:ind w:left="-360" w:right="-720"/>
        <w:rPr>
          <w:sz w:val="29"/>
          <w:szCs w:val="29"/>
        </w:rPr>
      </w:pPr>
    </w:p>
    <w:p w:rsidR="00A51681" w:rsidRPr="00E824F7" w:rsidRDefault="00A51681" w:rsidP="00A51681">
      <w:pPr>
        <w:pStyle w:val="NoSpacing"/>
        <w:ind w:left="-360" w:right="-720"/>
        <w:rPr>
          <w:sz w:val="29"/>
          <w:szCs w:val="29"/>
        </w:rPr>
      </w:pPr>
      <w:r w:rsidRPr="00E824F7">
        <w:rPr>
          <w:b/>
          <w:sz w:val="29"/>
          <w:szCs w:val="29"/>
          <w:u w:val="single"/>
        </w:rPr>
        <w:t>On the map:</w:t>
      </w:r>
      <w:r w:rsidRPr="00E824F7">
        <w:rPr>
          <w:sz w:val="29"/>
          <w:szCs w:val="29"/>
        </w:rPr>
        <w:t xml:space="preserve"> Put a </w:t>
      </w:r>
      <w:r w:rsidRPr="00E824F7">
        <w:rPr>
          <w:b/>
          <w:sz w:val="29"/>
          <w:szCs w:val="29"/>
          <w:u w:val="single"/>
        </w:rPr>
        <w:t>4</w:t>
      </w:r>
      <w:r w:rsidRPr="00E824F7">
        <w:rPr>
          <w:sz w:val="29"/>
          <w:szCs w:val="29"/>
        </w:rPr>
        <w:t xml:space="preserve"> in the box which marks the line of trenches across northern France.</w:t>
      </w:r>
    </w:p>
    <w:p w:rsidR="00A51681" w:rsidRPr="00E824F7" w:rsidRDefault="00A51681" w:rsidP="00A51681">
      <w:pPr>
        <w:pStyle w:val="NoSpacing"/>
        <w:ind w:left="-360" w:right="-720"/>
        <w:rPr>
          <w:sz w:val="29"/>
          <w:szCs w:val="29"/>
        </w:rPr>
      </w:pPr>
    </w:p>
    <w:p w:rsidR="00863397" w:rsidRPr="00E824F7" w:rsidRDefault="00863397" w:rsidP="00A51681">
      <w:pPr>
        <w:pStyle w:val="NoSpacing"/>
        <w:ind w:left="-360" w:right="-720"/>
        <w:rPr>
          <w:sz w:val="29"/>
          <w:szCs w:val="29"/>
        </w:rPr>
      </w:pPr>
      <w:r w:rsidRPr="00E824F7">
        <w:rPr>
          <w:sz w:val="29"/>
          <w:szCs w:val="29"/>
        </w:rPr>
        <w:tab/>
        <w:t xml:space="preserve">While both sides fought evenly in France, the </w:t>
      </w:r>
      <w:r w:rsidRPr="00E824F7">
        <w:rPr>
          <w:b/>
          <w:sz w:val="29"/>
          <w:szCs w:val="29"/>
          <w:u w:val="single"/>
        </w:rPr>
        <w:t>Central Powers</w:t>
      </w:r>
      <w:r w:rsidRPr="00E824F7">
        <w:rPr>
          <w:sz w:val="29"/>
          <w:szCs w:val="29"/>
        </w:rPr>
        <w:t xml:space="preserve"> made gains elsewhere.  The Central Powers overran Serbia, Montenegro, Albania, and Romania, and unleashed a fierce stack against Italy.</w:t>
      </w:r>
    </w:p>
    <w:p w:rsidR="00863397" w:rsidRPr="00E824F7" w:rsidRDefault="00863397" w:rsidP="00A51681">
      <w:pPr>
        <w:pStyle w:val="NoSpacing"/>
        <w:ind w:left="-360" w:right="-720"/>
        <w:rPr>
          <w:sz w:val="29"/>
          <w:szCs w:val="29"/>
        </w:rPr>
      </w:pPr>
    </w:p>
    <w:p w:rsidR="00863397" w:rsidRPr="00E824F7" w:rsidRDefault="00863397" w:rsidP="00A51681">
      <w:pPr>
        <w:pStyle w:val="NoSpacing"/>
        <w:ind w:left="-360" w:right="-720"/>
        <w:rPr>
          <w:sz w:val="29"/>
          <w:szCs w:val="29"/>
        </w:rPr>
      </w:pPr>
      <w:r w:rsidRPr="00E824F7">
        <w:rPr>
          <w:b/>
          <w:sz w:val="29"/>
          <w:szCs w:val="29"/>
          <w:u w:val="single"/>
        </w:rPr>
        <w:t>On the map:</w:t>
      </w:r>
      <w:r w:rsidRPr="00E824F7">
        <w:rPr>
          <w:sz w:val="29"/>
          <w:szCs w:val="29"/>
        </w:rPr>
        <w:t xml:space="preserve"> Put a </w:t>
      </w:r>
      <w:r w:rsidRPr="00E824F7">
        <w:rPr>
          <w:b/>
          <w:sz w:val="29"/>
          <w:szCs w:val="29"/>
          <w:u w:val="single"/>
        </w:rPr>
        <w:t>5</w:t>
      </w:r>
      <w:r w:rsidRPr="00E824F7">
        <w:rPr>
          <w:sz w:val="29"/>
          <w:szCs w:val="29"/>
        </w:rPr>
        <w:t xml:space="preserve"> in each of the three boxes which show these successes by the Central Powers.</w:t>
      </w:r>
    </w:p>
    <w:p w:rsidR="00863397" w:rsidRPr="00E824F7" w:rsidRDefault="00863397" w:rsidP="00A51681">
      <w:pPr>
        <w:pStyle w:val="NoSpacing"/>
        <w:ind w:left="-360" w:right="-720"/>
        <w:rPr>
          <w:sz w:val="29"/>
          <w:szCs w:val="29"/>
        </w:rPr>
      </w:pPr>
    </w:p>
    <w:p w:rsidR="00863397" w:rsidRPr="00E824F7" w:rsidRDefault="00863397" w:rsidP="00A51681">
      <w:pPr>
        <w:pStyle w:val="NoSpacing"/>
        <w:ind w:left="-360" w:right="-720"/>
        <w:rPr>
          <w:sz w:val="29"/>
          <w:szCs w:val="29"/>
        </w:rPr>
      </w:pPr>
      <w:r w:rsidRPr="00E824F7">
        <w:rPr>
          <w:sz w:val="29"/>
          <w:szCs w:val="29"/>
        </w:rPr>
        <w:tab/>
        <w:t xml:space="preserve">The Allied Powers were vastly superior at sea, mainly through the strength of the </w:t>
      </w:r>
      <w:r w:rsidRPr="00E824F7">
        <w:rPr>
          <w:b/>
          <w:sz w:val="29"/>
          <w:szCs w:val="29"/>
          <w:u w:val="single"/>
        </w:rPr>
        <w:t>British</w:t>
      </w:r>
      <w:r w:rsidRPr="00E824F7">
        <w:rPr>
          <w:sz w:val="29"/>
          <w:szCs w:val="29"/>
        </w:rPr>
        <w:t xml:space="preserve"> Navy.  The British set up a </w:t>
      </w:r>
      <w:r w:rsidRPr="00E824F7">
        <w:rPr>
          <w:b/>
          <w:sz w:val="29"/>
          <w:szCs w:val="29"/>
          <w:u w:val="single"/>
        </w:rPr>
        <w:t>blockade</w:t>
      </w:r>
      <w:r w:rsidRPr="00E824F7">
        <w:rPr>
          <w:sz w:val="29"/>
          <w:szCs w:val="29"/>
        </w:rPr>
        <w:t xml:space="preserve"> in the </w:t>
      </w:r>
      <w:r w:rsidRPr="00E824F7">
        <w:rPr>
          <w:b/>
          <w:sz w:val="29"/>
          <w:szCs w:val="29"/>
          <w:u w:val="single"/>
        </w:rPr>
        <w:t>North Sea</w:t>
      </w:r>
      <w:r w:rsidRPr="00E824F7">
        <w:rPr>
          <w:sz w:val="29"/>
          <w:szCs w:val="29"/>
        </w:rPr>
        <w:t xml:space="preserve">, which for the most part forced the </w:t>
      </w:r>
      <w:r w:rsidRPr="00E824F7">
        <w:rPr>
          <w:b/>
          <w:sz w:val="29"/>
          <w:szCs w:val="29"/>
          <w:u w:val="single"/>
        </w:rPr>
        <w:t>German</w:t>
      </w:r>
      <w:r w:rsidRPr="00E824F7">
        <w:rPr>
          <w:sz w:val="29"/>
          <w:szCs w:val="29"/>
        </w:rPr>
        <w:t xml:space="preserve"> fleet to remain in port throughout the war.  The blockade also cut off supplies being sent to Germany from other nations.  Germany’s only effective naval weapon was the submarine, or </w:t>
      </w:r>
      <w:r w:rsidRPr="00E824F7">
        <w:rPr>
          <w:b/>
          <w:sz w:val="29"/>
          <w:szCs w:val="29"/>
          <w:u w:val="single"/>
        </w:rPr>
        <w:t>U-boat</w:t>
      </w:r>
      <w:r w:rsidRPr="00E824F7">
        <w:rPr>
          <w:sz w:val="29"/>
          <w:szCs w:val="29"/>
        </w:rPr>
        <w:t>.</w:t>
      </w:r>
    </w:p>
    <w:p w:rsidR="00863397" w:rsidRPr="00E824F7" w:rsidRDefault="00863397" w:rsidP="00A51681">
      <w:pPr>
        <w:pStyle w:val="NoSpacing"/>
        <w:ind w:left="-360" w:right="-720"/>
        <w:rPr>
          <w:sz w:val="29"/>
          <w:szCs w:val="29"/>
        </w:rPr>
      </w:pPr>
    </w:p>
    <w:p w:rsidR="00863397" w:rsidRPr="00E824F7" w:rsidRDefault="00863397" w:rsidP="00A51681">
      <w:pPr>
        <w:pStyle w:val="NoSpacing"/>
        <w:ind w:left="-360" w:right="-720"/>
        <w:rPr>
          <w:sz w:val="29"/>
          <w:szCs w:val="29"/>
        </w:rPr>
      </w:pPr>
      <w:r w:rsidRPr="00E824F7">
        <w:rPr>
          <w:b/>
          <w:sz w:val="29"/>
          <w:szCs w:val="29"/>
          <w:u w:val="single"/>
        </w:rPr>
        <w:t>On the map:</w:t>
      </w:r>
      <w:r w:rsidRPr="00E824F7">
        <w:rPr>
          <w:sz w:val="29"/>
          <w:szCs w:val="29"/>
        </w:rPr>
        <w:t xml:space="preserve"> Put a </w:t>
      </w:r>
      <w:r w:rsidRPr="00E824F7">
        <w:rPr>
          <w:b/>
          <w:sz w:val="29"/>
          <w:szCs w:val="29"/>
          <w:u w:val="single"/>
        </w:rPr>
        <w:t>6</w:t>
      </w:r>
      <w:r w:rsidRPr="00E824F7">
        <w:rPr>
          <w:sz w:val="29"/>
          <w:szCs w:val="29"/>
        </w:rPr>
        <w:t xml:space="preserve"> in the box next to the line which marks the British blockade of Germany.</w:t>
      </w:r>
    </w:p>
    <w:p w:rsidR="00863397" w:rsidRPr="00E824F7" w:rsidRDefault="00863397" w:rsidP="00A51681">
      <w:pPr>
        <w:pStyle w:val="NoSpacing"/>
        <w:ind w:left="-360" w:right="-720"/>
        <w:rPr>
          <w:sz w:val="29"/>
          <w:szCs w:val="29"/>
        </w:rPr>
      </w:pPr>
    </w:p>
    <w:p w:rsidR="00174877" w:rsidRPr="00E824F7" w:rsidRDefault="00D67DAF" w:rsidP="00853273">
      <w:pPr>
        <w:pStyle w:val="NoSpacing"/>
        <w:numPr>
          <w:ilvl w:val="0"/>
          <w:numId w:val="1"/>
        </w:numPr>
        <w:ind w:right="-720"/>
        <w:rPr>
          <w:sz w:val="29"/>
          <w:szCs w:val="29"/>
        </w:rPr>
      </w:pPr>
      <w:r w:rsidRPr="00E824F7">
        <w:rPr>
          <w:sz w:val="29"/>
          <w:szCs w:val="29"/>
        </w:rPr>
        <w:t xml:space="preserve">When the war began in </w:t>
      </w:r>
      <w:r w:rsidRPr="00E824F7">
        <w:rPr>
          <w:b/>
          <w:sz w:val="29"/>
          <w:szCs w:val="29"/>
          <w:u w:val="single"/>
        </w:rPr>
        <w:t>1914</w:t>
      </w:r>
      <w:r w:rsidRPr="00E824F7">
        <w:rPr>
          <w:sz w:val="29"/>
          <w:szCs w:val="29"/>
        </w:rPr>
        <w:t xml:space="preserve">, Americans breathed a sigh of relief that the </w:t>
      </w:r>
      <w:r w:rsidRPr="00E824F7">
        <w:rPr>
          <w:b/>
          <w:sz w:val="29"/>
          <w:szCs w:val="29"/>
          <w:u w:val="single"/>
        </w:rPr>
        <w:t>United States</w:t>
      </w:r>
      <w:r w:rsidRPr="00E824F7">
        <w:rPr>
          <w:sz w:val="29"/>
          <w:szCs w:val="29"/>
        </w:rPr>
        <w:t xml:space="preserve"> was not involved.  President </w:t>
      </w:r>
      <w:r w:rsidRPr="00E824F7">
        <w:rPr>
          <w:b/>
          <w:sz w:val="29"/>
          <w:szCs w:val="29"/>
          <w:u w:val="single"/>
        </w:rPr>
        <w:t>Woodrow Wilson</w:t>
      </w:r>
      <w:r w:rsidRPr="00E824F7">
        <w:rPr>
          <w:sz w:val="29"/>
          <w:szCs w:val="29"/>
        </w:rPr>
        <w:t xml:space="preserve"> issued a proclamation of neutrality, announcing that the United States would not take sides in the war.  But as the fighting went on, Americans grew more sympathetic with the </w:t>
      </w:r>
      <w:r w:rsidRPr="00E824F7">
        <w:rPr>
          <w:b/>
          <w:sz w:val="29"/>
          <w:szCs w:val="29"/>
          <w:u w:val="single"/>
        </w:rPr>
        <w:t>Allied Powers</w:t>
      </w:r>
      <w:r w:rsidRPr="00E824F7">
        <w:rPr>
          <w:sz w:val="29"/>
          <w:szCs w:val="29"/>
        </w:rPr>
        <w:t>.  This happened for several reasons:</w:t>
      </w:r>
    </w:p>
    <w:p w:rsidR="00D67DAF" w:rsidRPr="00E824F7" w:rsidRDefault="00D67DAF" w:rsidP="00D67DAF">
      <w:pPr>
        <w:pStyle w:val="NoSpacing"/>
        <w:ind w:right="-720" w:firstLine="720"/>
        <w:rPr>
          <w:sz w:val="29"/>
          <w:szCs w:val="29"/>
        </w:rPr>
      </w:pPr>
      <w:r w:rsidRPr="00E824F7">
        <w:rPr>
          <w:sz w:val="29"/>
          <w:szCs w:val="29"/>
        </w:rPr>
        <w:t xml:space="preserve">First, most Americans thought </w:t>
      </w:r>
      <w:r w:rsidRPr="00E824F7">
        <w:rPr>
          <w:b/>
          <w:sz w:val="29"/>
          <w:szCs w:val="29"/>
          <w:u w:val="single"/>
        </w:rPr>
        <w:t>Austria-Hungary</w:t>
      </w:r>
      <w:r w:rsidRPr="00E824F7">
        <w:rPr>
          <w:sz w:val="29"/>
          <w:szCs w:val="29"/>
        </w:rPr>
        <w:t xml:space="preserve"> and Germany started the war.</w:t>
      </w:r>
    </w:p>
    <w:p w:rsidR="00D67DAF" w:rsidRPr="00E824F7" w:rsidRDefault="00D67DAF" w:rsidP="00D67DAF">
      <w:pPr>
        <w:pStyle w:val="NoSpacing"/>
        <w:ind w:right="-720" w:firstLine="720"/>
        <w:rPr>
          <w:sz w:val="29"/>
          <w:szCs w:val="29"/>
        </w:rPr>
      </w:pPr>
      <w:r w:rsidRPr="00E824F7">
        <w:rPr>
          <w:sz w:val="29"/>
          <w:szCs w:val="29"/>
        </w:rPr>
        <w:t>Second, news of the war usually came from the Allies, who spread stories that the Germans were ruthless conquerors trying to take over the world.</w:t>
      </w:r>
    </w:p>
    <w:p w:rsidR="00D67DAF" w:rsidRPr="00E824F7" w:rsidRDefault="00D67DAF" w:rsidP="00D67DAF">
      <w:pPr>
        <w:pStyle w:val="NoSpacing"/>
        <w:ind w:right="-720" w:firstLine="720"/>
        <w:rPr>
          <w:sz w:val="29"/>
          <w:szCs w:val="29"/>
        </w:rPr>
      </w:pPr>
      <w:r w:rsidRPr="00E824F7">
        <w:rPr>
          <w:sz w:val="29"/>
          <w:szCs w:val="29"/>
        </w:rPr>
        <w:lastRenderedPageBreak/>
        <w:t xml:space="preserve">Third, because of the British blockade of Germany, the United States traded mostly with the </w:t>
      </w:r>
      <w:r w:rsidRPr="00E824F7">
        <w:rPr>
          <w:b/>
          <w:sz w:val="29"/>
          <w:szCs w:val="29"/>
          <w:u w:val="single"/>
        </w:rPr>
        <w:t>Allies</w:t>
      </w:r>
      <w:r w:rsidRPr="00E824F7">
        <w:rPr>
          <w:sz w:val="29"/>
          <w:szCs w:val="29"/>
        </w:rPr>
        <w:t>.</w:t>
      </w:r>
    </w:p>
    <w:p w:rsidR="00D67DAF" w:rsidRPr="00E824F7" w:rsidRDefault="00D67DAF" w:rsidP="00D67DAF">
      <w:pPr>
        <w:pStyle w:val="NoSpacing"/>
        <w:ind w:right="-720" w:firstLine="720"/>
        <w:rPr>
          <w:sz w:val="29"/>
          <w:szCs w:val="29"/>
        </w:rPr>
      </w:pPr>
      <w:r w:rsidRPr="00E824F7">
        <w:rPr>
          <w:sz w:val="29"/>
          <w:szCs w:val="29"/>
        </w:rPr>
        <w:t xml:space="preserve">Fourth, and probably of greatest importance, Americans were angered by Germany’s use of </w:t>
      </w:r>
      <w:r w:rsidRPr="00E824F7">
        <w:rPr>
          <w:b/>
          <w:sz w:val="29"/>
          <w:szCs w:val="29"/>
          <w:u w:val="single"/>
        </w:rPr>
        <w:t>unrestricted submarine warfare</w:t>
      </w:r>
      <w:r w:rsidRPr="00E824F7">
        <w:rPr>
          <w:sz w:val="29"/>
          <w:szCs w:val="29"/>
        </w:rPr>
        <w:t xml:space="preserve">, in which U-boats sank ships, including unarmed passenger ships, without a warning.  The U-boats were trying to cut off the flow of supplies to </w:t>
      </w:r>
      <w:r w:rsidRPr="00E824F7">
        <w:rPr>
          <w:b/>
          <w:sz w:val="29"/>
          <w:szCs w:val="29"/>
          <w:u w:val="single"/>
        </w:rPr>
        <w:t>Great Britain</w:t>
      </w:r>
      <w:r w:rsidRPr="00E824F7">
        <w:rPr>
          <w:sz w:val="29"/>
          <w:szCs w:val="29"/>
        </w:rPr>
        <w:t xml:space="preserve">.  In May of 1915, a U-boat sank without warning the British liner </w:t>
      </w:r>
      <w:r w:rsidRPr="00E824F7">
        <w:rPr>
          <w:b/>
          <w:i/>
          <w:sz w:val="29"/>
          <w:szCs w:val="29"/>
          <w:u w:val="single"/>
        </w:rPr>
        <w:t>Lusitania</w:t>
      </w:r>
      <w:r w:rsidRPr="00E824F7">
        <w:rPr>
          <w:sz w:val="29"/>
          <w:szCs w:val="29"/>
        </w:rPr>
        <w:t>, one of the world’s largest passenger ships.  Among the 1,197 people who died were 128 Americans.</w:t>
      </w:r>
    </w:p>
    <w:p w:rsidR="00D67DAF" w:rsidRPr="00E824F7" w:rsidRDefault="00D67DAF" w:rsidP="00D67DAF">
      <w:pPr>
        <w:pStyle w:val="NoSpacing"/>
        <w:ind w:right="-720"/>
        <w:rPr>
          <w:sz w:val="29"/>
          <w:szCs w:val="29"/>
        </w:rPr>
      </w:pPr>
    </w:p>
    <w:p w:rsidR="00D67DAF" w:rsidRPr="00E824F7" w:rsidRDefault="00D67DAF" w:rsidP="00D67DAF">
      <w:pPr>
        <w:pStyle w:val="NoSpacing"/>
        <w:ind w:right="-720"/>
        <w:rPr>
          <w:sz w:val="29"/>
          <w:szCs w:val="29"/>
        </w:rPr>
      </w:pPr>
      <w:r w:rsidRPr="00E824F7">
        <w:rPr>
          <w:b/>
          <w:sz w:val="29"/>
          <w:szCs w:val="29"/>
          <w:u w:val="single"/>
        </w:rPr>
        <w:t>On the map:</w:t>
      </w:r>
      <w:r w:rsidRPr="00E824F7">
        <w:rPr>
          <w:sz w:val="29"/>
          <w:szCs w:val="29"/>
        </w:rPr>
        <w:t xml:space="preserve"> Put a </w:t>
      </w:r>
      <w:r w:rsidRPr="00E824F7">
        <w:rPr>
          <w:b/>
          <w:sz w:val="29"/>
          <w:szCs w:val="29"/>
          <w:u w:val="single"/>
        </w:rPr>
        <w:t>7</w:t>
      </w:r>
      <w:r w:rsidRPr="00E824F7">
        <w:rPr>
          <w:sz w:val="29"/>
          <w:szCs w:val="29"/>
        </w:rPr>
        <w:t xml:space="preserve"> in the box which marks the spot where the </w:t>
      </w:r>
      <w:r w:rsidRPr="00E824F7">
        <w:rPr>
          <w:i/>
          <w:sz w:val="29"/>
          <w:szCs w:val="29"/>
        </w:rPr>
        <w:t>Lusitania</w:t>
      </w:r>
      <w:r w:rsidRPr="00E824F7">
        <w:rPr>
          <w:sz w:val="29"/>
          <w:szCs w:val="29"/>
        </w:rPr>
        <w:t xml:space="preserve"> sank off the southern coast of Ireland.</w:t>
      </w:r>
    </w:p>
    <w:p w:rsidR="00D67DAF" w:rsidRPr="00E824F7" w:rsidRDefault="00D67DAF" w:rsidP="00D67DAF">
      <w:pPr>
        <w:pStyle w:val="NoSpacing"/>
        <w:ind w:right="-720"/>
        <w:rPr>
          <w:sz w:val="29"/>
          <w:szCs w:val="29"/>
        </w:rPr>
      </w:pPr>
    </w:p>
    <w:p w:rsidR="00D67DAF" w:rsidRPr="00E824F7" w:rsidRDefault="00D67DAF" w:rsidP="00D67DAF">
      <w:pPr>
        <w:pStyle w:val="NoSpacing"/>
        <w:numPr>
          <w:ilvl w:val="0"/>
          <w:numId w:val="1"/>
        </w:numPr>
        <w:ind w:right="-720"/>
        <w:rPr>
          <w:sz w:val="29"/>
          <w:szCs w:val="29"/>
        </w:rPr>
      </w:pPr>
      <w:r w:rsidRPr="00E824F7">
        <w:rPr>
          <w:sz w:val="29"/>
          <w:szCs w:val="29"/>
        </w:rPr>
        <w:t xml:space="preserve">After a strong American protest over the sinking of the Lusitania, Germany temporarily ended unrestricted submarine warfare.  But this continued only until 1917.  In April of that year, after U-boats had sunk several </w:t>
      </w:r>
      <w:r w:rsidRPr="00E824F7">
        <w:rPr>
          <w:b/>
          <w:sz w:val="29"/>
          <w:szCs w:val="29"/>
          <w:u w:val="single"/>
        </w:rPr>
        <w:t>American</w:t>
      </w:r>
      <w:r w:rsidRPr="00E824F7">
        <w:rPr>
          <w:sz w:val="29"/>
          <w:szCs w:val="29"/>
        </w:rPr>
        <w:t xml:space="preserve"> ships, the United States declared war on </w:t>
      </w:r>
      <w:r w:rsidRPr="00E824F7">
        <w:rPr>
          <w:b/>
          <w:sz w:val="29"/>
          <w:szCs w:val="29"/>
          <w:u w:val="single"/>
        </w:rPr>
        <w:t>Germany</w:t>
      </w:r>
      <w:r w:rsidRPr="00E824F7">
        <w:rPr>
          <w:sz w:val="29"/>
          <w:szCs w:val="29"/>
        </w:rPr>
        <w:t xml:space="preserve">.  About this time, a great revolution took place in Russia.  The Russian people, tired of crushing defeats at the hands of the German armies, overthrew Czar Nicholas II.  The new Communist government signed a peace treaty with Germany ending Russian involvement in World War I.  </w:t>
      </w:r>
      <w:r w:rsidRPr="00E824F7">
        <w:rPr>
          <w:b/>
          <w:sz w:val="29"/>
          <w:szCs w:val="29"/>
          <w:u w:val="single"/>
        </w:rPr>
        <w:t>Germany</w:t>
      </w:r>
      <w:r w:rsidRPr="00E824F7">
        <w:rPr>
          <w:sz w:val="29"/>
          <w:szCs w:val="29"/>
        </w:rPr>
        <w:t xml:space="preserve"> then moved all of its forces to the Western Front.</w:t>
      </w:r>
    </w:p>
    <w:p w:rsidR="00D67DAF" w:rsidRPr="00E824F7" w:rsidRDefault="002545AE" w:rsidP="002545AE">
      <w:pPr>
        <w:pStyle w:val="NoSpacing"/>
        <w:ind w:left="-360" w:right="-720" w:firstLine="1080"/>
        <w:rPr>
          <w:sz w:val="29"/>
          <w:szCs w:val="29"/>
        </w:rPr>
      </w:pPr>
      <w:r w:rsidRPr="00E824F7">
        <w:rPr>
          <w:sz w:val="29"/>
          <w:szCs w:val="29"/>
        </w:rPr>
        <w:t xml:space="preserve">The United States began sending large numbers of troops and supplies to Europe.  American soldiers helped the Allies win key battles at Chateau-Thierry and Belleau Wood.  Partly because of America’s involvement in the war, and partly because of the failure of a major German offensive in the spring of 1918, the Central Powers were forced to retreat.  </w:t>
      </w:r>
      <w:r w:rsidRPr="00E824F7">
        <w:rPr>
          <w:b/>
          <w:sz w:val="29"/>
          <w:szCs w:val="29"/>
          <w:u w:val="single"/>
        </w:rPr>
        <w:t>U.S.</w:t>
      </w:r>
      <w:r w:rsidRPr="00E824F7">
        <w:rPr>
          <w:sz w:val="29"/>
          <w:szCs w:val="29"/>
        </w:rPr>
        <w:t xml:space="preserve"> troops led by General John J. Pershing defeated the Germans at St. </w:t>
      </w:r>
      <w:proofErr w:type="spellStart"/>
      <w:r w:rsidRPr="00E824F7">
        <w:rPr>
          <w:sz w:val="29"/>
          <w:szCs w:val="29"/>
        </w:rPr>
        <w:t>Mihiel</w:t>
      </w:r>
      <w:proofErr w:type="spellEnd"/>
      <w:r w:rsidRPr="00E824F7">
        <w:rPr>
          <w:sz w:val="29"/>
          <w:szCs w:val="29"/>
        </w:rPr>
        <w:t xml:space="preserve">, drove them from the Argonne Forest, and advanced in the Meuse Valley.  Finally, on November 11, 1918, </w:t>
      </w:r>
      <w:r w:rsidRPr="00E824F7">
        <w:rPr>
          <w:b/>
          <w:sz w:val="29"/>
          <w:szCs w:val="29"/>
          <w:u w:val="single"/>
        </w:rPr>
        <w:t>Germany</w:t>
      </w:r>
      <w:r w:rsidRPr="00E824F7">
        <w:rPr>
          <w:sz w:val="29"/>
          <w:szCs w:val="29"/>
        </w:rPr>
        <w:t xml:space="preserve"> surrendered.  The war was over.</w:t>
      </w:r>
    </w:p>
    <w:p w:rsidR="00853273" w:rsidRPr="00E824F7" w:rsidRDefault="00853273" w:rsidP="002545AE">
      <w:pPr>
        <w:pStyle w:val="NoSpacing"/>
        <w:ind w:left="-360" w:right="-720"/>
        <w:rPr>
          <w:sz w:val="29"/>
          <w:szCs w:val="29"/>
        </w:rPr>
      </w:pPr>
    </w:p>
    <w:p w:rsidR="002545AE" w:rsidRPr="00E824F7" w:rsidRDefault="002545AE" w:rsidP="002545AE">
      <w:pPr>
        <w:pStyle w:val="NoSpacing"/>
        <w:ind w:left="-360" w:right="-720"/>
        <w:rPr>
          <w:sz w:val="29"/>
          <w:szCs w:val="29"/>
        </w:rPr>
      </w:pPr>
      <w:r w:rsidRPr="00E824F7">
        <w:rPr>
          <w:b/>
          <w:sz w:val="29"/>
          <w:szCs w:val="29"/>
          <w:u w:val="single"/>
        </w:rPr>
        <w:t>On the map:</w:t>
      </w:r>
      <w:r w:rsidRPr="00E824F7">
        <w:rPr>
          <w:sz w:val="29"/>
          <w:szCs w:val="29"/>
        </w:rPr>
        <w:t xml:space="preserve"> Put an </w:t>
      </w:r>
      <w:r w:rsidRPr="00E824F7">
        <w:rPr>
          <w:b/>
          <w:sz w:val="29"/>
          <w:szCs w:val="29"/>
          <w:u w:val="single"/>
        </w:rPr>
        <w:t>8</w:t>
      </w:r>
      <w:r w:rsidRPr="00E824F7">
        <w:rPr>
          <w:sz w:val="29"/>
          <w:szCs w:val="29"/>
        </w:rPr>
        <w:t xml:space="preserve"> in the boxes next to the three arrows which show the arrival of American troops and supplies in Europe.</w:t>
      </w:r>
    </w:p>
    <w:p w:rsidR="00D204CF" w:rsidRDefault="00D204CF" w:rsidP="002545AE">
      <w:pPr>
        <w:pStyle w:val="NoSpacing"/>
        <w:ind w:left="-360" w:right="-720"/>
        <w:rPr>
          <w:sz w:val="28"/>
          <w:szCs w:val="28"/>
        </w:rPr>
      </w:pPr>
    </w:p>
    <w:p w:rsidR="00D204CF" w:rsidRDefault="00D204CF" w:rsidP="002545AE">
      <w:pPr>
        <w:pStyle w:val="NoSpacing"/>
        <w:ind w:left="-360" w:right="-720"/>
        <w:rPr>
          <w:sz w:val="28"/>
          <w:szCs w:val="28"/>
        </w:rPr>
      </w:pPr>
    </w:p>
    <w:p w:rsidR="00D204CF" w:rsidRDefault="00D204CF" w:rsidP="002545AE">
      <w:pPr>
        <w:pStyle w:val="NoSpacing"/>
        <w:ind w:left="-360" w:right="-720"/>
        <w:rPr>
          <w:sz w:val="28"/>
          <w:szCs w:val="28"/>
        </w:rPr>
      </w:pPr>
    </w:p>
    <w:p w:rsidR="00D204CF" w:rsidRDefault="00D204CF" w:rsidP="002545AE">
      <w:pPr>
        <w:pStyle w:val="NoSpacing"/>
        <w:ind w:left="-360" w:right="-720"/>
        <w:rPr>
          <w:sz w:val="28"/>
          <w:szCs w:val="28"/>
        </w:rPr>
      </w:pPr>
    </w:p>
    <w:p w:rsidR="00D204CF" w:rsidRDefault="00D204CF" w:rsidP="002545AE">
      <w:pPr>
        <w:pStyle w:val="NoSpacing"/>
        <w:ind w:left="-360" w:right="-720"/>
        <w:rPr>
          <w:sz w:val="28"/>
          <w:szCs w:val="28"/>
        </w:rPr>
      </w:pPr>
    </w:p>
    <w:p w:rsidR="00D204CF" w:rsidRDefault="00D204CF" w:rsidP="002545AE">
      <w:pPr>
        <w:pStyle w:val="NoSpacing"/>
        <w:ind w:left="-360" w:right="-720"/>
        <w:rPr>
          <w:sz w:val="28"/>
          <w:szCs w:val="28"/>
        </w:rPr>
      </w:pPr>
    </w:p>
    <w:p w:rsidR="00D204CF" w:rsidRDefault="00D204CF" w:rsidP="002545AE">
      <w:pPr>
        <w:pStyle w:val="NoSpacing"/>
        <w:ind w:left="-360" w:right="-720"/>
        <w:rPr>
          <w:sz w:val="28"/>
          <w:szCs w:val="28"/>
        </w:rPr>
      </w:pPr>
    </w:p>
    <w:p w:rsidR="00D204CF" w:rsidRDefault="00D204CF" w:rsidP="002545AE">
      <w:pPr>
        <w:pStyle w:val="NoSpacing"/>
        <w:ind w:left="-360" w:right="-720"/>
        <w:rPr>
          <w:sz w:val="28"/>
          <w:szCs w:val="28"/>
        </w:rPr>
      </w:pPr>
    </w:p>
    <w:p w:rsidR="00D204CF" w:rsidRDefault="00D204CF" w:rsidP="002545AE">
      <w:pPr>
        <w:pStyle w:val="NoSpacing"/>
        <w:ind w:left="-360" w:right="-720"/>
        <w:rPr>
          <w:sz w:val="28"/>
          <w:szCs w:val="28"/>
        </w:rPr>
      </w:pPr>
    </w:p>
    <w:p w:rsidR="00D204CF" w:rsidRDefault="00D204CF" w:rsidP="002545AE">
      <w:pPr>
        <w:pStyle w:val="NoSpacing"/>
        <w:ind w:left="-360" w:right="-720"/>
        <w:rPr>
          <w:sz w:val="28"/>
          <w:szCs w:val="28"/>
        </w:rPr>
      </w:pPr>
    </w:p>
    <w:p w:rsidR="00D204CF" w:rsidRDefault="00D204CF" w:rsidP="002545AE">
      <w:pPr>
        <w:pStyle w:val="NoSpacing"/>
        <w:ind w:left="-360" w:right="-720"/>
        <w:rPr>
          <w:sz w:val="28"/>
          <w:szCs w:val="28"/>
        </w:rPr>
      </w:pPr>
    </w:p>
    <w:p w:rsidR="00D204CF" w:rsidRPr="00D204CF" w:rsidRDefault="00986A33" w:rsidP="00D204CF">
      <w:pPr>
        <w:pStyle w:val="NoSpacing"/>
        <w:ind w:left="-360" w:right="-720"/>
        <w:jc w:val="center"/>
        <w:rPr>
          <w:b/>
          <w:sz w:val="40"/>
          <w:szCs w:val="40"/>
        </w:rPr>
      </w:pPr>
      <w:r>
        <w:rPr>
          <w:b/>
          <w:noProof/>
          <w:sz w:val="40"/>
          <w:szCs w:val="40"/>
        </w:rPr>
        <w:lastRenderedPageBreak/>
        <w:pict>
          <v:rect id="_x0000_s1030" style="position:absolute;left:0;text-align:left;margin-left:-75.75pt;margin-top:22.5pt;width:627.75pt;height:58.4pt;z-index:251658240" stroked="f"/>
        </w:pict>
      </w:r>
      <w:r w:rsidR="00D204CF" w:rsidRPr="00D204CF">
        <w:rPr>
          <w:b/>
          <w:sz w:val="40"/>
          <w:szCs w:val="40"/>
        </w:rPr>
        <w:t>MAJOR EVENTS OF WORLD WAR I</w:t>
      </w:r>
    </w:p>
    <w:p w:rsidR="00D204CF" w:rsidRDefault="00E824F7" w:rsidP="00D204CF">
      <w:pPr>
        <w:pStyle w:val="NoSpacing"/>
        <w:ind w:left="-1440" w:right="-720"/>
        <w:rPr>
          <w:sz w:val="28"/>
          <w:szCs w:val="28"/>
        </w:rPr>
      </w:pPr>
      <w:r>
        <w:rPr>
          <w:noProof/>
          <w:sz w:val="28"/>
          <w:szCs w:val="28"/>
        </w:rPr>
        <w:pict>
          <v:rect id="_x0000_s1032" style="position:absolute;left:0;text-align:left;margin-left:-63.25pt;margin-top:565.4pt;width:596.25pt;height:120.75pt;z-index:251660288" stroked="f"/>
        </w:pict>
      </w:r>
      <w:r w:rsidR="00986A33">
        <w:rPr>
          <w:noProof/>
          <w:sz w:val="28"/>
          <w:szCs w:val="28"/>
        </w:rPr>
        <w:pict>
          <v:rect id="_x0000_s1033" style="position:absolute;left:0;text-align:left;margin-left:483.75pt;margin-top:46.85pt;width:59.25pt;height:563.25pt;z-index:251661312" stroked="f"/>
        </w:pict>
      </w:r>
      <w:r w:rsidR="00986A33">
        <w:rPr>
          <w:noProof/>
          <w:sz w:val="28"/>
          <w:szCs w:val="28"/>
        </w:rPr>
        <w:pict>
          <v:rect id="_x0000_s1031" style="position:absolute;left:0;text-align:left;margin-left:-71.25pt;margin-top:46.85pt;width:65.25pt;height:609.75pt;z-index:251659264" stroked="f"/>
        </w:pict>
      </w:r>
      <w:r w:rsidR="00D204CF" w:rsidRPr="00D204CF">
        <w:rPr>
          <w:noProof/>
          <w:sz w:val="28"/>
          <w:szCs w:val="28"/>
        </w:rPr>
        <w:drawing>
          <wp:inline distT="0" distB="0" distL="0" distR="0">
            <wp:extent cx="7485721" cy="7270595"/>
            <wp:effectExtent l="19050" t="0" r="92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90120" cy="7274868"/>
                    </a:xfrm>
                    <a:prstGeom prst="rect">
                      <a:avLst/>
                    </a:prstGeom>
                    <a:noFill/>
                    <a:ln w="9525">
                      <a:noFill/>
                      <a:miter lim="800000"/>
                      <a:headEnd/>
                      <a:tailEnd/>
                    </a:ln>
                  </pic:spPr>
                </pic:pic>
              </a:graphicData>
            </a:graphic>
          </wp:inline>
        </w:drawing>
      </w:r>
    </w:p>
    <w:p w:rsidR="00D204CF" w:rsidRDefault="00D204CF" w:rsidP="00D204CF">
      <w:pPr>
        <w:pStyle w:val="NoSpacing"/>
        <w:ind w:left="-1440" w:right="-1440"/>
        <w:rPr>
          <w:sz w:val="28"/>
          <w:szCs w:val="28"/>
        </w:rPr>
      </w:pPr>
    </w:p>
    <w:p w:rsidR="00D204CF" w:rsidRDefault="00D204CF" w:rsidP="00D204CF">
      <w:pPr>
        <w:pStyle w:val="NoSpacing"/>
        <w:ind w:left="-1440" w:right="-1440"/>
        <w:rPr>
          <w:sz w:val="28"/>
          <w:szCs w:val="28"/>
        </w:rPr>
      </w:pPr>
    </w:p>
    <w:p w:rsidR="00D204CF" w:rsidRDefault="00D204CF" w:rsidP="00D204CF">
      <w:pPr>
        <w:pStyle w:val="NoSpacing"/>
        <w:ind w:left="-1440" w:right="-1440"/>
        <w:rPr>
          <w:sz w:val="28"/>
          <w:szCs w:val="28"/>
        </w:rPr>
      </w:pPr>
    </w:p>
    <w:p w:rsidR="00D204CF" w:rsidRDefault="00D204CF" w:rsidP="00D204CF">
      <w:pPr>
        <w:pStyle w:val="NoSpacing"/>
        <w:ind w:left="-1440" w:right="-1440"/>
        <w:rPr>
          <w:sz w:val="28"/>
          <w:szCs w:val="28"/>
        </w:rPr>
      </w:pPr>
    </w:p>
    <w:p w:rsidR="00D204CF" w:rsidRDefault="00D204CF" w:rsidP="00D204CF">
      <w:pPr>
        <w:pStyle w:val="NoSpacing"/>
        <w:ind w:left="-1440" w:right="-1440"/>
        <w:rPr>
          <w:sz w:val="28"/>
          <w:szCs w:val="28"/>
        </w:rPr>
      </w:pPr>
    </w:p>
    <w:p w:rsidR="00D204CF" w:rsidRDefault="00D204CF" w:rsidP="00D204CF">
      <w:pPr>
        <w:pStyle w:val="NoSpacing"/>
        <w:ind w:left="-1440" w:right="-1440"/>
        <w:rPr>
          <w:sz w:val="28"/>
          <w:szCs w:val="28"/>
        </w:rPr>
      </w:pPr>
    </w:p>
    <w:p w:rsidR="00D204CF" w:rsidRPr="002545AE" w:rsidRDefault="00D204CF" w:rsidP="00D204CF">
      <w:pPr>
        <w:pStyle w:val="NoSpacing"/>
        <w:ind w:right="-1440"/>
        <w:rPr>
          <w:sz w:val="28"/>
          <w:szCs w:val="28"/>
        </w:rPr>
      </w:pPr>
    </w:p>
    <w:sectPr w:rsidR="00D204CF" w:rsidRPr="002545AE" w:rsidSect="00853273">
      <w:pgSz w:w="12240" w:h="15840"/>
      <w:pgMar w:top="63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CF" w:rsidRDefault="00D204CF" w:rsidP="00D204CF">
      <w:pPr>
        <w:spacing w:after="0" w:line="240" w:lineRule="auto"/>
      </w:pPr>
      <w:r>
        <w:separator/>
      </w:r>
    </w:p>
  </w:endnote>
  <w:endnote w:type="continuationSeparator" w:id="0">
    <w:p w:rsidR="00D204CF" w:rsidRDefault="00D204CF" w:rsidP="00D20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CF" w:rsidRDefault="00D204CF" w:rsidP="00D204CF">
      <w:pPr>
        <w:spacing w:after="0" w:line="240" w:lineRule="auto"/>
      </w:pPr>
      <w:r>
        <w:separator/>
      </w:r>
    </w:p>
  </w:footnote>
  <w:footnote w:type="continuationSeparator" w:id="0">
    <w:p w:rsidR="00D204CF" w:rsidRDefault="00D204CF" w:rsidP="00D20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30957"/>
    <w:multiLevelType w:val="hybridMultilevel"/>
    <w:tmpl w:val="BA944C0C"/>
    <w:lvl w:ilvl="0" w:tplc="B7CED74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grammar="clean"/>
  <w:defaultTabStop w:val="720"/>
  <w:characterSpacingControl w:val="doNotCompress"/>
  <w:footnotePr>
    <w:footnote w:id="-1"/>
    <w:footnote w:id="0"/>
  </w:footnotePr>
  <w:endnotePr>
    <w:endnote w:id="-1"/>
    <w:endnote w:id="0"/>
  </w:endnotePr>
  <w:compat/>
  <w:rsids>
    <w:rsidRoot w:val="00853273"/>
    <w:rsid w:val="000E2BCB"/>
    <w:rsid w:val="001410BD"/>
    <w:rsid w:val="00174877"/>
    <w:rsid w:val="002545AE"/>
    <w:rsid w:val="00383A33"/>
    <w:rsid w:val="00853273"/>
    <w:rsid w:val="00863397"/>
    <w:rsid w:val="00926CF4"/>
    <w:rsid w:val="00986A33"/>
    <w:rsid w:val="00A51681"/>
    <w:rsid w:val="00B1508D"/>
    <w:rsid w:val="00D204CF"/>
    <w:rsid w:val="00D67DAF"/>
    <w:rsid w:val="00E82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273"/>
    <w:pPr>
      <w:spacing w:after="0" w:line="240" w:lineRule="auto"/>
    </w:pPr>
  </w:style>
  <w:style w:type="paragraph" w:styleId="BalloonText">
    <w:name w:val="Balloon Text"/>
    <w:basedOn w:val="Normal"/>
    <w:link w:val="BalloonTextChar"/>
    <w:uiPriority w:val="99"/>
    <w:semiHidden/>
    <w:unhideWhenUsed/>
    <w:rsid w:val="00D2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CF"/>
    <w:rPr>
      <w:rFonts w:ascii="Tahoma" w:hAnsi="Tahoma" w:cs="Tahoma"/>
      <w:sz w:val="16"/>
      <w:szCs w:val="16"/>
    </w:rPr>
  </w:style>
  <w:style w:type="paragraph" w:styleId="Header">
    <w:name w:val="header"/>
    <w:basedOn w:val="Normal"/>
    <w:link w:val="HeaderChar"/>
    <w:uiPriority w:val="99"/>
    <w:semiHidden/>
    <w:unhideWhenUsed/>
    <w:rsid w:val="00D20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4CF"/>
  </w:style>
  <w:style w:type="paragraph" w:styleId="Footer">
    <w:name w:val="footer"/>
    <w:basedOn w:val="Normal"/>
    <w:link w:val="FooterChar"/>
    <w:uiPriority w:val="99"/>
    <w:semiHidden/>
    <w:unhideWhenUsed/>
    <w:rsid w:val="00D204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04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467B6-907A-4EBC-A73C-08B69FB6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5</cp:revision>
  <cp:lastPrinted>2014-09-25T15:29:00Z</cp:lastPrinted>
  <dcterms:created xsi:type="dcterms:W3CDTF">2014-09-23T18:47:00Z</dcterms:created>
  <dcterms:modified xsi:type="dcterms:W3CDTF">2014-09-25T15:29:00Z</dcterms:modified>
</cp:coreProperties>
</file>